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6" w:rsidRPr="006300D6" w:rsidRDefault="006300D6" w:rsidP="006300D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lang w:val="en-US" w:eastAsia="en-US"/>
        </w:rPr>
      </w:pPr>
      <w:r w:rsidRPr="006300D6">
        <w:rPr>
          <w:lang w:val="en-US" w:eastAsia="en-US"/>
        </w:rPr>
        <w:t xml:space="preserve">Triangle ABC has vertices </w:t>
      </w:r>
      <w:proofErr w:type="gramStart"/>
      <w:r w:rsidRPr="006300D6">
        <w:rPr>
          <w:lang w:val="en-US" w:eastAsia="en-US"/>
        </w:rPr>
        <w:t>A(</w:t>
      </w:r>
      <w:proofErr w:type="gramEnd"/>
      <w:r w:rsidRPr="006300D6">
        <w:rPr>
          <w:lang w:val="en-US" w:eastAsia="en-US"/>
        </w:rPr>
        <w:t>-1,6), B(-3,-2) and C(5.2).</w:t>
      </w:r>
    </w:p>
    <w:p w:rsidR="006300D6" w:rsidRPr="006300D6" w:rsidRDefault="006300D6" w:rsidP="006300D6">
      <w:pPr>
        <w:pStyle w:val="ListParagraph"/>
        <w:autoSpaceDE w:val="0"/>
        <w:autoSpaceDN w:val="0"/>
        <w:adjustRightInd w:val="0"/>
        <w:rPr>
          <w:lang w:val="en-US" w:eastAsia="en-US"/>
        </w:rPr>
      </w:pPr>
    </w:p>
    <w:p w:rsidR="006300D6" w:rsidRPr="006300D6" w:rsidRDefault="006300D6" w:rsidP="006300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US" w:eastAsia="en-US"/>
        </w:rPr>
      </w:pPr>
      <w:r w:rsidRPr="006300D6">
        <w:rPr>
          <w:lang w:val="en-US" w:eastAsia="en-US"/>
        </w:rPr>
        <w:t>Find the equation of the median from C in this triangle</w:t>
      </w:r>
    </w:p>
    <w:p w:rsidR="006300D6" w:rsidRPr="006300D6" w:rsidRDefault="006300D6" w:rsidP="006300D6">
      <w:pPr>
        <w:pStyle w:val="ListParagraph"/>
        <w:autoSpaceDE w:val="0"/>
        <w:autoSpaceDN w:val="0"/>
        <w:adjustRightInd w:val="0"/>
        <w:ind w:left="1080"/>
        <w:rPr>
          <w:lang w:val="en-US" w:eastAsia="en-US"/>
        </w:rPr>
      </w:pPr>
    </w:p>
    <w:p w:rsidR="006300D6" w:rsidRPr="006300D6" w:rsidRDefault="006300D6" w:rsidP="006300D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lang w:val="en-US" w:eastAsia="en-US"/>
        </w:rPr>
      </w:pPr>
      <w:r w:rsidRPr="006300D6">
        <w:rPr>
          <w:lang w:val="en-US" w:eastAsia="en-US"/>
        </w:rPr>
        <w:t>Find the equation of the perpendicular bisector of BC</w:t>
      </w:r>
    </w:p>
    <w:p w:rsidR="006300D6" w:rsidRPr="006300D6" w:rsidRDefault="006300D6" w:rsidP="006300D6">
      <w:pPr>
        <w:autoSpaceDE w:val="0"/>
        <w:autoSpaceDN w:val="0"/>
        <w:adjustRightInd w:val="0"/>
        <w:rPr>
          <w:lang w:val="en-US" w:eastAsia="en-US"/>
        </w:rPr>
      </w:pPr>
    </w:p>
    <w:p w:rsidR="007C0F97" w:rsidRDefault="006300D6" w:rsidP="006300D6">
      <w:pPr>
        <w:ind w:firstLine="720"/>
        <w:rPr>
          <w:lang w:val="en-US" w:eastAsia="en-US"/>
        </w:rPr>
      </w:pPr>
      <w:r w:rsidRPr="00456209">
        <w:rPr>
          <w:lang w:val="en-US" w:eastAsia="en-US"/>
        </w:rPr>
        <w:t>(c) Find the point of intersection of these two lines</w:t>
      </w:r>
      <w:r>
        <w:rPr>
          <w:lang w:val="en-US" w:eastAsia="en-US"/>
        </w:rPr>
        <w:t xml:space="preserve">    </w:t>
      </w:r>
      <w:r>
        <w:rPr>
          <w:lang w:val="en-US" w:eastAsia="en-US"/>
        </w:rPr>
        <w:tab/>
      </w:r>
      <w:r>
        <w:rPr>
          <w:lang w:val="en-US" w:eastAsia="en-US"/>
        </w:rPr>
        <w:tab/>
      </w:r>
      <w:r>
        <w:rPr>
          <w:lang w:val="en-US" w:eastAsia="en-US"/>
        </w:rPr>
        <w:tab/>
        <w:t xml:space="preserve"> </w:t>
      </w:r>
    </w:p>
    <w:p w:rsidR="006300D6" w:rsidRDefault="006300D6" w:rsidP="006300D6">
      <w:pPr>
        <w:ind w:firstLine="720"/>
        <w:rPr>
          <w:lang w:val="en-US" w:eastAsia="en-US"/>
        </w:rPr>
      </w:pPr>
    </w:p>
    <w:p w:rsidR="006300D6" w:rsidRDefault="006300D6" w:rsidP="006300D6">
      <w:pPr>
        <w:ind w:firstLine="720"/>
        <w:rPr>
          <w:lang w:val="en-US" w:eastAsia="en-US"/>
        </w:rPr>
      </w:pPr>
    </w:p>
    <w:p w:rsidR="006300D6" w:rsidRPr="006300D6" w:rsidRDefault="007F4D16" w:rsidP="006300D6">
      <w:pPr>
        <w:rPr>
          <w:szCs w:val="20"/>
          <w:lang w:eastAsia="en-US"/>
        </w:rPr>
      </w:pPr>
      <w:r>
        <w:rPr>
          <w:szCs w:val="20"/>
          <w:lang w:eastAsia="en-US"/>
        </w:rPr>
        <w:t>2</w:t>
      </w:r>
      <w:r w:rsidR="006300D6" w:rsidRPr="006300D6">
        <w:rPr>
          <w:szCs w:val="20"/>
          <w:lang w:eastAsia="en-US"/>
        </w:rPr>
        <w:t>.</w:t>
      </w:r>
      <w:r w:rsidR="006300D6" w:rsidRPr="006300D6">
        <w:rPr>
          <w:szCs w:val="20"/>
          <w:lang w:eastAsia="en-US"/>
        </w:rPr>
        <w:tab/>
        <w:t xml:space="preserve">Show that the following two circles touch externally at a single </w:t>
      </w:r>
      <w:proofErr w:type="gramStart"/>
      <w:r w:rsidR="006300D6" w:rsidRPr="006300D6">
        <w:rPr>
          <w:szCs w:val="20"/>
          <w:lang w:eastAsia="en-US"/>
        </w:rPr>
        <w:t>point :</w:t>
      </w:r>
      <w:proofErr w:type="gramEnd"/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position w:val="-10"/>
          <w:szCs w:val="20"/>
          <w:lang w:eastAsia="en-US"/>
        </w:rPr>
        <w:object w:dxaOrig="6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7.75pt;height:18pt" o:ole="">
            <v:imagedata r:id="rId8" o:title=""/>
          </v:shape>
          <o:OLEObject Type="Embed" ProgID="Equation.2" ShapeID="_x0000_i1025" DrawAspect="Content" ObjectID="_1541411074" r:id="rId9"/>
        </w:object>
      </w:r>
    </w:p>
    <w:p w:rsidR="006300D6" w:rsidRDefault="006300D6" w:rsidP="006300D6">
      <w:pPr>
        <w:rPr>
          <w:szCs w:val="20"/>
          <w:lang w:eastAsia="en-US"/>
        </w:rPr>
      </w:pPr>
    </w:p>
    <w:p w:rsidR="006300D6" w:rsidRPr="006300D6" w:rsidRDefault="007F4D16" w:rsidP="006300D6">
      <w:pPr>
        <w:rPr>
          <w:szCs w:val="20"/>
          <w:lang w:eastAsia="en-US"/>
        </w:rPr>
      </w:pPr>
      <w:r>
        <w:rPr>
          <w:szCs w:val="20"/>
          <w:lang w:eastAsia="en-US"/>
        </w:rPr>
        <w:t>3</w:t>
      </w:r>
      <w:r w:rsidR="006300D6" w:rsidRPr="006300D6">
        <w:rPr>
          <w:szCs w:val="20"/>
          <w:lang w:eastAsia="en-US"/>
        </w:rPr>
        <w:t>.</w:t>
      </w:r>
      <w:r w:rsidR="006300D6" w:rsidRPr="006300D6">
        <w:rPr>
          <w:szCs w:val="20"/>
          <w:lang w:eastAsia="en-US"/>
        </w:rPr>
        <w:tab/>
        <w:t xml:space="preserve">A circle has as its equation    </w:t>
      </w:r>
      <w:r w:rsidR="006300D6" w:rsidRPr="006300D6">
        <w:rPr>
          <w:position w:val="-10"/>
          <w:szCs w:val="20"/>
          <w:lang w:eastAsia="en-US"/>
        </w:rPr>
        <w:object w:dxaOrig="2580" w:dyaOrig="360">
          <v:shape id="_x0000_i1026" type="#_x0000_t75" style="width:129pt;height:18pt" o:ole="">
            <v:imagedata r:id="rId10" o:title=""/>
          </v:shape>
          <o:OLEObject Type="Embed" ProgID="Equation.2" ShapeID="_x0000_i1026" DrawAspect="Content" ObjectID="_1541411075" r:id="rId11"/>
        </w:objec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  <w:t>(a)</w:t>
      </w:r>
      <w:r w:rsidRPr="006300D6">
        <w:rPr>
          <w:szCs w:val="20"/>
          <w:lang w:eastAsia="en-US"/>
        </w:rPr>
        <w:tab/>
        <w:t>Verify that the point (4</w:t>
      </w:r>
      <w:proofErr w:type="gramStart"/>
      <w:r w:rsidRPr="006300D6">
        <w:rPr>
          <w:szCs w:val="20"/>
          <w:lang w:eastAsia="en-US"/>
        </w:rPr>
        <w:t>,0</w:t>
      </w:r>
      <w:proofErr w:type="gramEnd"/>
      <w:r w:rsidRPr="006300D6">
        <w:rPr>
          <w:szCs w:val="20"/>
          <w:lang w:eastAsia="en-US"/>
        </w:rPr>
        <w:t>) lies on the circle.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  <w:t>(b)</w:t>
      </w:r>
      <w:r w:rsidRPr="006300D6">
        <w:rPr>
          <w:szCs w:val="20"/>
          <w:lang w:eastAsia="en-US"/>
        </w:rPr>
        <w:tab/>
        <w:t>Find the equation of the tangent at this point.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  <w:t>(c)</w:t>
      </w:r>
      <w:r w:rsidRPr="006300D6">
        <w:rPr>
          <w:szCs w:val="20"/>
          <w:lang w:eastAsia="en-US"/>
        </w:rPr>
        <w:tab/>
        <w:t>Find the equation of the parallel tangent.</w:t>
      </w:r>
    </w:p>
    <w:p w:rsidR="006300D6" w:rsidRDefault="006300D6" w:rsidP="006300D6">
      <w:pPr>
        <w:ind w:firstLine="720"/>
      </w:pPr>
    </w:p>
    <w:p w:rsidR="006300D6" w:rsidRDefault="006300D6" w:rsidP="006300D6">
      <w:pPr>
        <w:ind w:firstLine="720"/>
      </w:pPr>
    </w:p>
    <w:p w:rsidR="006300D6" w:rsidRDefault="007F4D16" w:rsidP="006300D6">
      <w:pPr>
        <w:rPr>
          <w:szCs w:val="20"/>
          <w:lang w:eastAsia="en-US"/>
        </w:rPr>
      </w:pPr>
      <w:r>
        <w:rPr>
          <w:szCs w:val="20"/>
          <w:lang w:eastAsia="en-US"/>
        </w:rPr>
        <w:t>4</w:t>
      </w:r>
      <w:r w:rsidR="006300D6">
        <w:rPr>
          <w:szCs w:val="20"/>
          <w:lang w:eastAsia="en-US"/>
        </w:rPr>
        <w:t xml:space="preserve">. </w:t>
      </w:r>
      <w:r w:rsidR="006300D6">
        <w:rPr>
          <w:szCs w:val="20"/>
          <w:lang w:eastAsia="en-US"/>
        </w:rPr>
        <w:tab/>
      </w:r>
      <w:r w:rsidR="006300D6" w:rsidRPr="006300D6">
        <w:rPr>
          <w:szCs w:val="20"/>
          <w:lang w:eastAsia="en-US"/>
        </w:rPr>
        <w:t>(</w:t>
      </w:r>
      <w:proofErr w:type="gramStart"/>
      <w:r w:rsidR="006300D6" w:rsidRPr="006300D6">
        <w:rPr>
          <w:szCs w:val="20"/>
          <w:lang w:eastAsia="en-US"/>
        </w:rPr>
        <w:t>a</w:t>
      </w:r>
      <w:proofErr w:type="gramEnd"/>
      <w:r w:rsidR="006300D6" w:rsidRPr="006300D6">
        <w:rPr>
          <w:szCs w:val="20"/>
          <w:lang w:eastAsia="en-US"/>
        </w:rPr>
        <w:t>)</w:t>
      </w:r>
      <w:r w:rsidR="006300D6" w:rsidRPr="006300D6">
        <w:rPr>
          <w:szCs w:val="20"/>
          <w:lang w:eastAsia="en-US"/>
        </w:rPr>
        <w:tab/>
        <w:t xml:space="preserve">Find the value of  </w:t>
      </w:r>
      <w:r w:rsidR="006300D6" w:rsidRPr="006300D6">
        <w:rPr>
          <w:i/>
          <w:szCs w:val="20"/>
          <w:lang w:eastAsia="en-US"/>
        </w:rPr>
        <w:t>k</w:t>
      </w:r>
      <w:r w:rsidR="006300D6" w:rsidRPr="006300D6">
        <w:rPr>
          <w:szCs w:val="20"/>
          <w:lang w:eastAsia="en-US"/>
        </w:rPr>
        <w:t xml:space="preserve">  which results in  the equation  </w:t>
      </w:r>
      <w:r w:rsidR="006300D6" w:rsidRPr="006300D6">
        <w:rPr>
          <w:position w:val="-10"/>
          <w:szCs w:val="20"/>
          <w:lang w:eastAsia="en-US"/>
        </w:rPr>
        <w:object w:dxaOrig="2100" w:dyaOrig="360">
          <v:shape id="_x0000_i1027" type="#_x0000_t75" style="width:105pt;height:18pt" o:ole="">
            <v:imagedata r:id="rId12" o:title=""/>
          </v:shape>
          <o:OLEObject Type="Embed" ProgID="Equation.2" ShapeID="_x0000_i1027" DrawAspect="Content" ObjectID="_1541411076" r:id="rId13"/>
        </w:object>
      </w:r>
      <w:r w:rsidR="006300D6" w:rsidRPr="006300D6">
        <w:rPr>
          <w:szCs w:val="20"/>
          <w:lang w:eastAsia="en-US"/>
        </w:rPr>
        <w:t xml:space="preserve"> </w:t>
      </w:r>
    </w:p>
    <w:p w:rsidR="006300D6" w:rsidRPr="006300D6" w:rsidRDefault="00592010" w:rsidP="006300D6">
      <w:pPr>
        <w:ind w:left="720" w:firstLine="720"/>
        <w:rPr>
          <w:szCs w:val="20"/>
          <w:lang w:eastAsia="en-US"/>
        </w:rPr>
      </w:pPr>
      <w:r>
        <w:rPr>
          <w:szCs w:val="20"/>
          <w:lang w:eastAsia="en-US"/>
        </w:rPr>
        <w:t xml:space="preserve"> </w:t>
      </w:r>
      <w:r w:rsidR="006300D6" w:rsidRPr="006300D6">
        <w:rPr>
          <w:szCs w:val="20"/>
          <w:lang w:eastAsia="en-US"/>
        </w:rPr>
        <w:t>Having</w:t>
      </w:r>
      <w:r w:rsidR="006300D6">
        <w:rPr>
          <w:szCs w:val="20"/>
          <w:lang w:eastAsia="en-US"/>
        </w:rPr>
        <w:t xml:space="preserve"> </w:t>
      </w:r>
      <w:r w:rsidR="006300D6" w:rsidRPr="006300D6">
        <w:rPr>
          <w:b/>
          <w:szCs w:val="20"/>
          <w:lang w:eastAsia="en-US"/>
        </w:rPr>
        <w:t>equal</w:t>
      </w:r>
      <w:r w:rsidR="006300D6" w:rsidRPr="006300D6">
        <w:rPr>
          <w:szCs w:val="20"/>
          <w:lang w:eastAsia="en-US"/>
        </w:rPr>
        <w:t xml:space="preserve"> roots, given that  </w:t>
      </w:r>
      <w:r w:rsidR="006300D6" w:rsidRPr="006300D6">
        <w:rPr>
          <w:position w:val="-6"/>
          <w:szCs w:val="20"/>
          <w:lang w:eastAsia="en-US"/>
        </w:rPr>
        <w:object w:dxaOrig="600" w:dyaOrig="260">
          <v:shape id="_x0000_i1028" type="#_x0000_t75" style="width:30pt;height:12.75pt" o:ole="">
            <v:imagedata r:id="rId14" o:title=""/>
          </v:shape>
          <o:OLEObject Type="Embed" ProgID="Equation.2" ShapeID="_x0000_i1028" DrawAspect="Content" ObjectID="_1541411077" r:id="rId15"/>
        </w:object>
      </w:r>
      <w:r w:rsidR="006300D6" w:rsidRPr="006300D6">
        <w:rPr>
          <w:szCs w:val="20"/>
          <w:lang w:eastAsia="en-US"/>
        </w:rPr>
        <w:t xml:space="preserve"> ?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  <w:t>(b)</w:t>
      </w:r>
      <w:r w:rsidRPr="006300D6">
        <w:rPr>
          <w:szCs w:val="20"/>
          <w:lang w:eastAsia="en-US"/>
        </w:rPr>
        <w:tab/>
        <w:t xml:space="preserve">A quadratic equation is given </w:t>
      </w:r>
      <w:proofErr w:type="gramStart"/>
      <w:r w:rsidRPr="006300D6">
        <w:rPr>
          <w:szCs w:val="20"/>
          <w:lang w:eastAsia="en-US"/>
        </w:rPr>
        <w:t xml:space="preserve">as  </w:t>
      </w:r>
      <w:proofErr w:type="gramEnd"/>
      <w:r w:rsidRPr="006300D6">
        <w:rPr>
          <w:position w:val="-10"/>
          <w:szCs w:val="20"/>
          <w:lang w:eastAsia="en-US"/>
        </w:rPr>
        <w:object w:dxaOrig="3200" w:dyaOrig="360">
          <v:shape id="_x0000_i1029" type="#_x0000_t75" style="width:160.5pt;height:18pt" o:ole="">
            <v:imagedata r:id="rId16" o:title=""/>
          </v:shape>
          <o:OLEObject Type="Embed" ProgID="Equation.2" ShapeID="_x0000_i1029" DrawAspect="Content" ObjectID="_1541411078" r:id="rId17"/>
        </w:object>
      </w:r>
      <w:r w:rsidRPr="006300D6">
        <w:rPr>
          <w:szCs w:val="20"/>
          <w:lang w:eastAsia="en-US"/>
        </w:rPr>
        <w:t>.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  <w:t xml:space="preserve">For what values </w:t>
      </w:r>
      <w:proofErr w:type="gramStart"/>
      <w:r w:rsidRPr="006300D6">
        <w:rPr>
          <w:szCs w:val="20"/>
          <w:lang w:eastAsia="en-US"/>
        </w:rPr>
        <w:t xml:space="preserve">of  </w:t>
      </w:r>
      <w:r w:rsidRPr="006300D6">
        <w:rPr>
          <w:i/>
          <w:szCs w:val="20"/>
          <w:lang w:eastAsia="en-US"/>
        </w:rPr>
        <w:t>p</w:t>
      </w:r>
      <w:proofErr w:type="gramEnd"/>
      <w:r w:rsidRPr="006300D6">
        <w:rPr>
          <w:szCs w:val="20"/>
          <w:lang w:eastAsia="en-US"/>
        </w:rPr>
        <w:t xml:space="preserve">  will the above equation have   </w:t>
      </w:r>
      <w:proofErr w:type="spellStart"/>
      <w:r w:rsidRPr="006300D6">
        <w:rPr>
          <w:szCs w:val="20"/>
          <w:lang w:eastAsia="en-US"/>
        </w:rPr>
        <w:t>i</w:t>
      </w:r>
      <w:proofErr w:type="spellEnd"/>
      <w:r w:rsidRPr="006300D6">
        <w:rPr>
          <w:szCs w:val="20"/>
          <w:lang w:eastAsia="en-US"/>
        </w:rPr>
        <w:t>)    equal roots ;</w:t>
      </w: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  <w:t xml:space="preserve">ii)   </w:t>
      </w:r>
      <w:proofErr w:type="gramStart"/>
      <w:r w:rsidRPr="006300D6">
        <w:rPr>
          <w:szCs w:val="20"/>
          <w:lang w:eastAsia="en-US"/>
        </w:rPr>
        <w:t>no</w:t>
      </w:r>
      <w:proofErr w:type="gramEnd"/>
      <w:r w:rsidRPr="006300D6">
        <w:rPr>
          <w:szCs w:val="20"/>
          <w:lang w:eastAsia="en-US"/>
        </w:rPr>
        <w:t xml:space="preserve"> real roots.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P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  <w:t>(c)</w:t>
      </w:r>
      <w:r w:rsidRPr="006300D6">
        <w:rPr>
          <w:szCs w:val="20"/>
          <w:lang w:eastAsia="en-US"/>
        </w:rPr>
        <w:tab/>
        <w:t xml:space="preserve">Show that the roots of the equation   </w:t>
      </w:r>
      <w:r w:rsidRPr="006300D6">
        <w:rPr>
          <w:position w:val="-10"/>
          <w:szCs w:val="20"/>
          <w:lang w:eastAsia="en-US"/>
        </w:rPr>
        <w:object w:dxaOrig="2540" w:dyaOrig="360">
          <v:shape id="_x0000_i1030" type="#_x0000_t75" style="width:126.75pt;height:18pt" o:ole="">
            <v:imagedata r:id="rId18" o:title=""/>
          </v:shape>
          <o:OLEObject Type="Embed" ProgID="Equation.2" ShapeID="_x0000_i1030" DrawAspect="Content" ObjectID="_1541411079" r:id="rId19"/>
        </w:object>
      </w:r>
      <w:r w:rsidRPr="006300D6">
        <w:rPr>
          <w:szCs w:val="20"/>
          <w:lang w:eastAsia="en-US"/>
        </w:rPr>
        <w:t xml:space="preserve">  are real for</w:t>
      </w:r>
    </w:p>
    <w:p w:rsidR="006300D6" w:rsidRDefault="006300D6" w:rsidP="006300D6">
      <w:pPr>
        <w:rPr>
          <w:szCs w:val="20"/>
          <w:lang w:eastAsia="en-US"/>
        </w:rPr>
      </w:pPr>
      <w:r w:rsidRPr="006300D6">
        <w:rPr>
          <w:szCs w:val="20"/>
          <w:lang w:eastAsia="en-US"/>
        </w:rPr>
        <w:tab/>
      </w:r>
      <w:r w:rsidRPr="006300D6">
        <w:rPr>
          <w:szCs w:val="20"/>
          <w:lang w:eastAsia="en-US"/>
        </w:rPr>
        <w:tab/>
      </w:r>
      <w:proofErr w:type="gramStart"/>
      <w:r w:rsidRPr="006300D6">
        <w:rPr>
          <w:szCs w:val="20"/>
          <w:lang w:eastAsia="en-US"/>
        </w:rPr>
        <w:t>all</w:t>
      </w:r>
      <w:proofErr w:type="gramEnd"/>
      <w:r w:rsidRPr="006300D6">
        <w:rPr>
          <w:szCs w:val="20"/>
          <w:lang w:eastAsia="en-US"/>
        </w:rPr>
        <w:t xml:space="preserve"> values of </w:t>
      </w:r>
      <w:r w:rsidRPr="006300D6">
        <w:rPr>
          <w:i/>
          <w:szCs w:val="20"/>
          <w:lang w:eastAsia="en-US"/>
        </w:rPr>
        <w:t xml:space="preserve"> t</w:t>
      </w:r>
      <w:r w:rsidRPr="006300D6">
        <w:rPr>
          <w:szCs w:val="20"/>
          <w:lang w:eastAsia="en-US"/>
        </w:rPr>
        <w:t xml:space="preserve"> .</w:t>
      </w:r>
    </w:p>
    <w:p w:rsidR="007F4D16" w:rsidRDefault="007F4D16" w:rsidP="006300D6">
      <w:pPr>
        <w:rPr>
          <w:szCs w:val="20"/>
          <w:lang w:eastAsia="en-US"/>
        </w:rPr>
      </w:pPr>
    </w:p>
    <w:p w:rsidR="007F4D16" w:rsidRDefault="007F4D16" w:rsidP="006300D6">
      <w:pPr>
        <w:rPr>
          <w:szCs w:val="20"/>
          <w:lang w:eastAsia="en-US"/>
        </w:rPr>
      </w:pPr>
      <w:r>
        <w:rPr>
          <w:szCs w:val="20"/>
          <w:lang w:eastAsia="en-US"/>
        </w:rPr>
        <w:t xml:space="preserve">5.  Find q given that </w:t>
      </w:r>
      <m:oMath>
        <m:sSup>
          <m:sSupPr>
            <m:ctrlPr>
              <w:rPr>
                <w:rFonts w:ascii="Cambria Math" w:hAnsi="Cambria Math"/>
                <w:i/>
                <w:szCs w:val="20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0"/>
                <w:lang w:eastAsia="en-US"/>
              </w:rPr>
              <m:t>x</m:t>
            </m:r>
          </m:e>
          <m:sup>
            <m:r>
              <w:rPr>
                <w:rFonts w:ascii="Cambria Math" w:hAnsi="Cambria Math"/>
                <w:szCs w:val="20"/>
                <w:lang w:eastAsia="en-US"/>
              </w:rPr>
              <m:t>2</m:t>
            </m:r>
          </m:sup>
        </m:sSup>
        <m:r>
          <w:rPr>
            <w:rFonts w:ascii="Cambria Math" w:hAnsi="Cambria Math"/>
            <w:szCs w:val="20"/>
            <w:lang w:eastAsia="en-US"/>
          </w:rPr>
          <m:t>+</m:t>
        </m:r>
        <m:d>
          <m:dPr>
            <m:ctrlPr>
              <w:rPr>
                <w:rFonts w:ascii="Cambria Math" w:hAnsi="Cambria Math"/>
                <w:i/>
                <w:szCs w:val="20"/>
                <w:lang w:eastAsia="en-US"/>
              </w:rPr>
            </m:ctrlPr>
          </m:dPr>
          <m:e>
            <m:r>
              <w:rPr>
                <w:rFonts w:ascii="Cambria Math" w:hAnsi="Cambria Math"/>
                <w:szCs w:val="20"/>
                <w:lang w:eastAsia="en-US"/>
              </w:rPr>
              <m:t>q-3</m:t>
            </m:r>
          </m:e>
        </m:d>
        <m:r>
          <w:rPr>
            <w:rFonts w:ascii="Cambria Math" w:hAnsi="Cambria Math"/>
            <w:szCs w:val="20"/>
            <w:lang w:eastAsia="en-US"/>
          </w:rPr>
          <m:t>x+q</m:t>
        </m:r>
      </m:oMath>
      <w:r>
        <w:rPr>
          <w:szCs w:val="20"/>
          <w:lang w:eastAsia="en-US"/>
        </w:rPr>
        <w:t xml:space="preserve"> = 0 has non real roots.</w:t>
      </w:r>
    </w:p>
    <w:p w:rsidR="007F4D16" w:rsidRDefault="007F4D16" w:rsidP="006300D6">
      <w:pPr>
        <w:rPr>
          <w:szCs w:val="20"/>
          <w:lang w:eastAsia="en-US"/>
        </w:rPr>
      </w:pPr>
    </w:p>
    <w:p w:rsidR="007F4D16" w:rsidRDefault="007F4D16" w:rsidP="006300D6">
      <w:pPr>
        <w:rPr>
          <w:szCs w:val="20"/>
          <w:lang w:eastAsia="en-US"/>
        </w:rPr>
      </w:pPr>
    </w:p>
    <w:p w:rsidR="00F24F7E" w:rsidRDefault="007F4D16" w:rsidP="00F24F7E">
      <w:pPr>
        <w:autoSpaceDE w:val="0"/>
        <w:autoSpaceDN w:val="0"/>
        <w:adjustRightInd w:val="0"/>
        <w:ind w:left="720" w:hanging="720"/>
        <w:rPr>
          <w:lang w:val="en-US" w:eastAsia="en-US"/>
        </w:rPr>
      </w:pPr>
      <w:r>
        <w:rPr>
          <w:szCs w:val="20"/>
          <w:lang w:eastAsia="en-US"/>
        </w:rPr>
        <w:t xml:space="preserve">6. </w:t>
      </w:r>
      <w:r w:rsidR="00F24F7E">
        <w:rPr>
          <w:lang w:val="en-US" w:eastAsia="en-US"/>
        </w:rPr>
        <w:t xml:space="preserve">       </w:t>
      </w:r>
      <w:r w:rsidR="00F24F7E" w:rsidRPr="00F24F7E">
        <w:rPr>
          <w:lang w:val="en-US" w:eastAsia="en-US"/>
        </w:rPr>
        <w:t xml:space="preserve">The brake fluid reservoir in a car is leaky.  Each day it loses 3% of its contents.  </w:t>
      </w:r>
      <w:proofErr w:type="gramStart"/>
      <w:r w:rsidR="00F24F7E" w:rsidRPr="00F24F7E">
        <w:rPr>
          <w:lang w:val="en-US" w:eastAsia="en-US"/>
        </w:rPr>
        <w:t xml:space="preserve">To </w:t>
      </w:r>
      <w:r w:rsidR="00F24F7E">
        <w:rPr>
          <w:lang w:val="en-US" w:eastAsia="en-US"/>
        </w:rPr>
        <w:t xml:space="preserve">compensate </w:t>
      </w:r>
      <w:r w:rsidR="00F24F7E" w:rsidRPr="00F24F7E">
        <w:rPr>
          <w:lang w:val="en-US" w:eastAsia="en-US"/>
        </w:rPr>
        <w:t xml:space="preserve">for this daily loss the driver “tops up” once per </w:t>
      </w:r>
      <w:r w:rsidR="00F24F7E" w:rsidRPr="00F24F7E">
        <w:rPr>
          <w:b/>
          <w:lang w:val="en-US" w:eastAsia="en-US"/>
        </w:rPr>
        <w:t xml:space="preserve">week </w:t>
      </w:r>
      <w:r w:rsidR="00F24F7E" w:rsidRPr="00F24F7E">
        <w:rPr>
          <w:lang w:val="en-US" w:eastAsia="en-US"/>
        </w:rPr>
        <w:t>with 50ml of fluid.</w:t>
      </w:r>
      <w:proofErr w:type="gramEnd"/>
      <w:r w:rsidR="00F24F7E" w:rsidRPr="00F24F7E">
        <w:rPr>
          <w:lang w:val="en-US" w:eastAsia="en-US"/>
        </w:rPr>
        <w:t xml:space="preserve">  For safety reasons the level of fluid in the reservoir should always be between 230 and 265ml. </w:t>
      </w:r>
    </w:p>
    <w:p w:rsidR="00F24F7E" w:rsidRPr="00F24F7E" w:rsidRDefault="00F24F7E" w:rsidP="00F24F7E">
      <w:pPr>
        <w:autoSpaceDE w:val="0"/>
        <w:autoSpaceDN w:val="0"/>
        <w:adjustRightInd w:val="0"/>
        <w:ind w:left="720" w:hanging="720"/>
        <w:rPr>
          <w:lang w:val="en-US" w:eastAsia="en-US"/>
        </w:rPr>
      </w:pPr>
    </w:p>
    <w:p w:rsidR="00F24F7E" w:rsidRDefault="00F24F7E" w:rsidP="00F24F7E">
      <w:pPr>
        <w:autoSpaceDE w:val="0"/>
        <w:autoSpaceDN w:val="0"/>
        <w:adjustRightInd w:val="0"/>
        <w:ind w:left="720"/>
        <w:rPr>
          <w:lang w:val="en-US" w:eastAsia="en-US"/>
        </w:rPr>
      </w:pPr>
      <w:r w:rsidRPr="00F24F7E">
        <w:rPr>
          <w:lang w:val="en-US" w:eastAsia="en-US"/>
        </w:rPr>
        <w:t xml:space="preserve"> Initially the fluid level is 255ml.</w:t>
      </w:r>
    </w:p>
    <w:p w:rsidR="00F24F7E" w:rsidRPr="00F24F7E" w:rsidRDefault="00F24F7E" w:rsidP="00F24F7E">
      <w:pPr>
        <w:autoSpaceDE w:val="0"/>
        <w:autoSpaceDN w:val="0"/>
        <w:adjustRightInd w:val="0"/>
        <w:ind w:left="720"/>
        <w:rPr>
          <w:lang w:val="en-US" w:eastAsia="en-US"/>
        </w:rPr>
      </w:pPr>
    </w:p>
    <w:p w:rsidR="00F24F7E" w:rsidRPr="00F24F7E" w:rsidRDefault="00F24F7E" w:rsidP="00F24F7E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lang w:val="en-US" w:eastAsia="en-US"/>
        </w:rPr>
      </w:pPr>
      <w:r w:rsidRPr="00F24F7E">
        <w:rPr>
          <w:lang w:val="en-US" w:eastAsia="en-US"/>
        </w:rPr>
        <w:t>Find a recurrence relation to describe the above</w:t>
      </w:r>
    </w:p>
    <w:p w:rsidR="00F24F7E" w:rsidRPr="00F24F7E" w:rsidRDefault="00F24F7E" w:rsidP="00F24F7E">
      <w:pPr>
        <w:pStyle w:val="ListParagraph"/>
        <w:autoSpaceDE w:val="0"/>
        <w:autoSpaceDN w:val="0"/>
        <w:adjustRightInd w:val="0"/>
        <w:ind w:left="1110"/>
        <w:rPr>
          <w:lang w:val="en-US" w:eastAsia="en-US"/>
        </w:rPr>
      </w:pPr>
    </w:p>
    <w:p w:rsidR="00F24F7E" w:rsidRPr="00F24F7E" w:rsidRDefault="00F24F7E" w:rsidP="00F24F7E">
      <w:pPr>
        <w:pStyle w:val="ListParagraph"/>
        <w:numPr>
          <w:ilvl w:val="0"/>
          <w:numId w:val="3"/>
        </w:numPr>
        <w:rPr>
          <w:lang w:val="en-US" w:eastAsia="en-US"/>
        </w:rPr>
      </w:pPr>
      <w:r w:rsidRPr="00F24F7E">
        <w:rPr>
          <w:lang w:val="en-US" w:eastAsia="en-US"/>
        </w:rPr>
        <w:t xml:space="preserve">Is the process effective in the long run?             </w:t>
      </w:r>
    </w:p>
    <w:p w:rsidR="00F24F7E" w:rsidRPr="00F24F7E" w:rsidRDefault="00F24F7E" w:rsidP="00F24F7E">
      <w:pPr>
        <w:pStyle w:val="ListParagraph"/>
        <w:rPr>
          <w:lang w:val="en-US" w:eastAsia="en-US"/>
        </w:rPr>
      </w:pPr>
    </w:p>
    <w:p w:rsidR="00F24F7E" w:rsidRDefault="00F24F7E" w:rsidP="00F24F7E">
      <w:pPr>
        <w:rPr>
          <w:lang w:val="en-US" w:eastAsia="en-US"/>
        </w:rPr>
      </w:pPr>
    </w:p>
    <w:p w:rsidR="00F24F7E" w:rsidRDefault="00131E29" w:rsidP="00F24F7E">
      <w:r>
        <w:lastRenderedPageBreak/>
        <w:t>7</w:t>
      </w:r>
      <w:r w:rsidR="00F24F7E">
        <w:t>.</w:t>
      </w:r>
      <w:r w:rsidR="00F24F7E">
        <w:tab/>
        <w:t>Over a period of time the effectiveness of a standard spark plug slowly</w:t>
      </w:r>
      <w:bookmarkStart w:id="0" w:name="_GoBack"/>
    </w:p>
    <w:p w:rsidR="00F24F7E" w:rsidRDefault="00F24F7E" w:rsidP="00F24F7E">
      <w:pPr>
        <w:framePr w:h="0" w:hSpace="180" w:wrap="around" w:vAnchor="text" w:hAnchor="page" w:x="9521" w:y="159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882650</wp:posOffset>
                </wp:positionV>
                <wp:extent cx="147320" cy="133985"/>
                <wp:effectExtent l="0" t="0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33985"/>
                          <a:chOff x="9047" y="2436"/>
                          <a:chExt cx="232" cy="211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9090" y="2473"/>
                            <a:ext cx="99" cy="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7778 h 20000"/>
                              <a:gd name="T2" fmla="*/ 0 w 20000"/>
                              <a:gd name="T3" fmla="*/ 17778 h 20000"/>
                              <a:gd name="T4" fmla="*/ 1616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7778"/>
                                </a:moveTo>
                                <a:lnTo>
                                  <a:pt x="0" y="17778"/>
                                </a:lnTo>
                                <a:lnTo>
                                  <a:pt x="1616" y="0"/>
                                </a:lnTo>
                              </a:path>
                            </a:pathLst>
                          </a:custGeom>
                          <a:noFill/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0"/>
                        <wps:cNvCnPr/>
                        <wps:spPr bwMode="auto">
                          <a:xfrm flipH="1">
                            <a:off x="9173" y="2488"/>
                            <a:ext cx="23" cy="7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41"/>
                        <wps:cNvCnPr/>
                        <wps:spPr bwMode="auto">
                          <a:xfrm>
                            <a:off x="9203" y="2503"/>
                            <a:ext cx="61" cy="2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Line 42"/>
                        <wps:cNvCnPr/>
                        <wps:spPr bwMode="auto">
                          <a:xfrm flipH="1" flipV="1">
                            <a:off x="9120" y="2436"/>
                            <a:ext cx="76" cy="3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43"/>
                        <wps:cNvCnPr/>
                        <wps:spPr bwMode="auto">
                          <a:xfrm flipH="1">
                            <a:off x="9128" y="2488"/>
                            <a:ext cx="61" cy="5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44"/>
                        <wps:cNvCnPr/>
                        <wps:spPr bwMode="auto">
                          <a:xfrm>
                            <a:off x="9203" y="2488"/>
                            <a:ext cx="1" cy="15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/>
                        <wps:spPr bwMode="auto">
                          <a:xfrm>
                            <a:off x="9210" y="2503"/>
                            <a:ext cx="69" cy="99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/>
                        <wps:spPr bwMode="auto">
                          <a:xfrm flipH="1">
                            <a:off x="9120" y="2496"/>
                            <a:ext cx="91" cy="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7"/>
                        <wps:cNvCnPr/>
                        <wps:spPr bwMode="auto">
                          <a:xfrm flipH="1">
                            <a:off x="9105" y="2488"/>
                            <a:ext cx="91" cy="1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8"/>
                        <wps:cNvCnPr/>
                        <wps:spPr bwMode="auto">
                          <a:xfrm flipH="1" flipV="1">
                            <a:off x="9047" y="2470"/>
                            <a:ext cx="121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49"/>
                        <wps:cNvCnPr/>
                        <wps:spPr bwMode="auto">
                          <a:xfrm>
                            <a:off x="9210" y="2496"/>
                            <a:ext cx="24" cy="10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3" name="Line 50"/>
                        <wps:cNvCnPr/>
                        <wps:spPr bwMode="auto">
                          <a:xfrm flipH="1">
                            <a:off x="9165" y="2518"/>
                            <a:ext cx="24" cy="8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51"/>
                        <wps:cNvCnPr/>
                        <wps:spPr bwMode="auto">
                          <a:xfrm flipH="1">
                            <a:off x="9073" y="2583"/>
                            <a:ext cx="106" cy="46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9173" y="2473"/>
                            <a:ext cx="46" cy="61"/>
                          </a:xfrm>
                          <a:custGeom>
                            <a:avLst/>
                            <a:gdLst>
                              <a:gd name="T0" fmla="*/ 9565 w 20000"/>
                              <a:gd name="T1" fmla="*/ 2623 h 20000"/>
                              <a:gd name="T2" fmla="*/ 0 w 20000"/>
                              <a:gd name="T3" fmla="*/ 2623 h 20000"/>
                              <a:gd name="T4" fmla="*/ 0 w 20000"/>
                              <a:gd name="T5" fmla="*/ 12459 h 20000"/>
                              <a:gd name="T6" fmla="*/ 0 w 20000"/>
                              <a:gd name="T7" fmla="*/ 7541 h 20000"/>
                              <a:gd name="T8" fmla="*/ 0 w 20000"/>
                              <a:gd name="T9" fmla="*/ 12459 h 20000"/>
                              <a:gd name="T10" fmla="*/ 3043 w 20000"/>
                              <a:gd name="T11" fmla="*/ 12459 h 20000"/>
                              <a:gd name="T12" fmla="*/ 3043 w 20000"/>
                              <a:gd name="T13" fmla="*/ 14754 h 20000"/>
                              <a:gd name="T14" fmla="*/ 6522 w 20000"/>
                              <a:gd name="T15" fmla="*/ 14754 h 20000"/>
                              <a:gd name="T16" fmla="*/ 6522 w 20000"/>
                              <a:gd name="T17" fmla="*/ 19672 h 20000"/>
                              <a:gd name="T18" fmla="*/ 6522 w 20000"/>
                              <a:gd name="T19" fmla="*/ 17377 h 20000"/>
                              <a:gd name="T20" fmla="*/ 13043 w 20000"/>
                              <a:gd name="T21" fmla="*/ 17377 h 20000"/>
                              <a:gd name="T22" fmla="*/ 16087 w 20000"/>
                              <a:gd name="T23" fmla="*/ 12459 h 20000"/>
                              <a:gd name="T24" fmla="*/ 16087 w 20000"/>
                              <a:gd name="T25" fmla="*/ 9836 h 20000"/>
                              <a:gd name="T26" fmla="*/ 19565 w 20000"/>
                              <a:gd name="T27" fmla="*/ 9836 h 20000"/>
                              <a:gd name="T28" fmla="*/ 19565 w 20000"/>
                              <a:gd name="T29" fmla="*/ 4918 h 20000"/>
                              <a:gd name="T30" fmla="*/ 13043 w 20000"/>
                              <a:gd name="T31" fmla="*/ 2623 h 20000"/>
                              <a:gd name="T32" fmla="*/ 13043 w 20000"/>
                              <a:gd name="T33" fmla="*/ 0 h 20000"/>
                              <a:gd name="T34" fmla="*/ 9565 w 20000"/>
                              <a:gd name="T35" fmla="*/ 2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65" y="2623"/>
                                </a:moveTo>
                                <a:lnTo>
                                  <a:pt x="0" y="2623"/>
                                </a:lnTo>
                                <a:lnTo>
                                  <a:pt x="0" y="12459"/>
                                </a:lnTo>
                                <a:lnTo>
                                  <a:pt x="0" y="7541"/>
                                </a:lnTo>
                                <a:lnTo>
                                  <a:pt x="0" y="12459"/>
                                </a:lnTo>
                                <a:lnTo>
                                  <a:pt x="3043" y="12459"/>
                                </a:lnTo>
                                <a:lnTo>
                                  <a:pt x="3043" y="14754"/>
                                </a:lnTo>
                                <a:lnTo>
                                  <a:pt x="6522" y="14754"/>
                                </a:lnTo>
                                <a:lnTo>
                                  <a:pt x="6522" y="19672"/>
                                </a:lnTo>
                                <a:lnTo>
                                  <a:pt x="6522" y="17377"/>
                                </a:lnTo>
                                <a:lnTo>
                                  <a:pt x="13043" y="17377"/>
                                </a:lnTo>
                                <a:lnTo>
                                  <a:pt x="16087" y="12459"/>
                                </a:lnTo>
                                <a:lnTo>
                                  <a:pt x="16087" y="9836"/>
                                </a:lnTo>
                                <a:lnTo>
                                  <a:pt x="19565" y="9836"/>
                                </a:lnTo>
                                <a:lnTo>
                                  <a:pt x="19565" y="4918"/>
                                </a:lnTo>
                                <a:lnTo>
                                  <a:pt x="13043" y="2623"/>
                                </a:lnTo>
                                <a:lnTo>
                                  <a:pt x="13043" y="0"/>
                                </a:lnTo>
                                <a:lnTo>
                                  <a:pt x="9565" y="26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3175" cap="flat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3.65pt;margin-top:69.5pt;width:11.6pt;height:10.55pt;z-index:251659264" coordorigin="9047,2436" coordsize="232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" o:allowincell="f">
                <v:shape id="Freeform 39" o:spid="_x0000_s1027" style="position:absolute;left:9090;top:2473;width:99;height: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80C8IA&#10;AADbAAAADwAAAGRycy9kb3ducmV2LnhtbESPQYvCMBSE7wv+h/AEb2uqgizVKFYUBfGwKnh9NM+2&#10;2LyUJrZ1f/1GEDwOM/MNM192phQN1a6wrGA0jEAQp1YXnCm4nLffPyCcR9ZYWiYFT3KwXPS+5hhr&#10;2/IvNSefiQBhF6OC3PsqltKlORl0Q1sRB+9ma4M+yDqTusY2wE0px1E0lQYLDgs5VrTOKb2fHkaB&#10;Nua4Sf7QJdtDmSYyua6bdqfUoN+tZiA8df4Tfrf3WsFkDK8v4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zQLwgAAANsAAAAPAAAAAAAAAAAAAAAAAJgCAABkcnMvZG93&#10;bnJldi54bWxQSwUGAAAAAAQABAD1AAAAhwMAAAAA&#10;" path="m19798,17778l,17778,1616,e" filled="f" strokeweight=".25pt">
                  <v:stroke startarrowwidth="narrow" startarrowlength="short" endarrowwidth="narrow" endarrowlength="short"/>
                  <v:path arrowok="t" o:connecttype="custom" o:connectlocs="98,8;0,8;8,0" o:connectangles="0,0,0"/>
                </v:shape>
                <v:line id="Line 40" o:spid="_x0000_s1028" style="position:absolute;flip:x;visibility:visible;mso-wrap-style:square" from="9173,2488" to="9196,25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0HRMIAAADbAAAADwAAAGRycy9kb3ducmV2LnhtbESPzWrDMBCE74G+g9hCbonUBprgRDYh&#10;UFpDoeTnARZrYzuxVkZSY+fto0Khx2FmvmE2xWg7cSMfWscaXuYKBHHlTMu1htPxfbYCESKywc4x&#10;abhTgCJ/mmwwM27gPd0OsRYJwiFDDU2MfSZlqBqyGOauJ07e2XmLMUlfS+NxSHDbyVel3qTFltNC&#10;gz3tGqquhx+rgX2v1EdZDkv8sm3F3zt7Ke9aT5/H7RpEpDH+h//an0bDYgG/X9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0HRM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41" o:spid="_x0000_s1029" style="position:absolute;visibility:visible;mso-wrap-style:square" from="9203,2503" to="9264,2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igC8UAAADbAAAADwAAAGRycy9kb3ducmV2LnhtbESPS4vCQBCE74L/YWhhbzrxgWh0FPEB&#10;HmQXX+ixybRJMNMTM7Oa/fc7Cwsei6r6iprOa1OIJ1Uut6yg24lAECdW55wqOB037REI55E1FpZJ&#10;wQ85mM+ajSnG2r54T8+DT0WAsItRQeZ9GUvpkowMuo4tiYN3s5VBH2SVSl3hK8BNIXtRNJQGcw4L&#10;GZa0zCi5H76NAvza7863YU6Py2p83a0/r9vNaKDUR6teTEB4qv07/N/eagX9Afx9CT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igC8UAAADb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v:line id="Line 42" o:spid="_x0000_s1030" style="position:absolute;flip:x y;visibility:visible;mso-wrap-style:square" from="9120,2436" to="9196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ISeMQAAADbAAAADwAAAGRycy9kb3ducmV2LnhtbESPQWvCQBSE70L/w/IKXkQ31apt6ioi&#10;Sr0oGMXzI/uahGbfhuzGxH/vFgoeh5n5hlmsOlOKG9WusKzgbRSBIE6tLjhTcDnvhh8gnEfWWFom&#10;BXdysFq+9BYYa9vyiW6Jz0SAsItRQe59FUvp0pwMupGtiIP3Y2uDPsg6k7rGNsBNKcdRNJMGCw4L&#10;OVa0ySn9TRqjgJKtPDZRO/scXM+H4/u3buabg1L91279BcJT55/h//ZeK5hM4e9L+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whJ4xAAAANsAAAAPAAAAAAAAAAAA&#10;AAAAAKECAABkcnMvZG93bnJldi54bWxQSwUGAAAAAAQABAD5AAAAkgMAAAAA&#10;" strokeweight=".25pt">
                  <v:stroke startarrowwidth="narrow" startarrowlength="short" endarrowwidth="narrow" endarrowlength="short"/>
                </v:line>
                <v:line id="Line 43" o:spid="_x0000_s1031" style="position:absolute;flip:x;visibility:visible;mso-wrap-style:square" from="9128,2488" to="9189,2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qk3MIAAADbAAAADwAAAGRycy9kb3ducmV2LnhtbESPUWvCMBSF34X9h3AHvmmyCTqqaRFh&#10;bIXB0PkDLs21rTY3Jcls/feLIOzxcM75DmdTjLYTV/KhdazhZa5AEFfOtFxrOP68z95AhIhssHNM&#10;Gm4UoMifJhvMjBt4T9dDrEWCcMhQQxNjn0kZqoYshrnriZN3ct5iTNLX0ngcEtx28lWppbTYclpo&#10;sKddQ9Xl8Gs1sO+V+ijLYYVftq34e2fP5U3r6fO4XYOINMb/8KP9aTQslnD/kn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eqk3M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44" o:spid="_x0000_s1032" style="position:absolute;visibility:visible;mso-wrap-style:square" from="9203,2488" to="9204,2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o+fMYAAADbAAAADwAAAGRycy9kb3ducmV2LnhtbESPT2vCQBTE7wW/w/IK3uqmrdgYs0pp&#10;FTxIi/8wx0f2mQSzb9Psqum3d4VCj8PM/IZJZ52pxYVaV1lW8DyIQBDnVldcKNhtF08xCOeRNdaW&#10;ScEvOZhNew8pJtpeeU2XjS9EgLBLUEHpfZNI6fKSDLqBbYiDd7StQR9kW0jd4jXATS1fomgkDVYc&#10;Fkps6KOk/LQ5GwX4vV7tj6OKfg6f42w1/8qWi3ioVP+xe5+A8NT5//Bfe6kVvL7B/Uv4AXJ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KPnzGAAAA2wAAAA8AAAAAAAAA&#10;AAAAAAAAoQIAAGRycy9kb3ducmV2LnhtbFBLBQYAAAAABAAEAPkAAACUAwAAAAA=&#10;" strokeweight=".25pt">
                  <v:stroke startarrowwidth="narrow" startarrowlength="short" endarrowwidth="narrow" endarrowlength="short"/>
                </v:line>
                <v:line id="Line 45" o:spid="_x0000_s1033" style="position:absolute;visibility:visible;mso-wrap-style:square" from="9210,2503" to="927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WqDsEAAADbAAAADwAAAGRycy9kb3ducmV2LnhtbERPy4rCMBTdC/5DuMLsNNUZRKtRxAe4&#10;EAdf6PLSXNtic1ObjNa/NwthlofzHk9rU4gHVS63rKDbiUAQJ1bnnCo4HlbtAQjnkTUWlknBixxM&#10;J83GGGNtn7yjx96nIoSwi1FB5n0ZS+mSjAy6ji2JA3e1lUEfYJVKXeEzhJtC9qKoLw3mHBoyLGme&#10;UXLb/xkF+LvbnK79nO7nxfCyWW4v69XgR6mvVj0bgfBU+3/xx73WCr7D2PAl/AA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VaoOwQAAANsAAAAPAAAAAAAAAAAAAAAA&#10;AKECAABkcnMvZG93bnJldi54bWxQSwUGAAAAAAQABAD5AAAAjwMAAAAA&#10;" strokeweight=".25pt">
                  <v:stroke startarrowwidth="narrow" startarrowlength="short" endarrowwidth="narrow" endarrowlength="short"/>
                </v:line>
                <v:line id="Line 46" o:spid="_x0000_s1034" style="position:absolute;flip:x;visibility:visible;mso-wrap-style:square" from="9120,2496" to="9211,2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UwrsIAAADbAAAADwAAAGRycy9kb3ducmV2LnhtbESP3WoCMRSE7wt9h3AK3tVEC62uRhGh&#10;1AWh+PMAh81xd3VzsiSpu759IwheDjPzDTNf9rYRV/KhdqxhNFQgiAtnai41HA/f7xMQISIbbByT&#10;hhsFWC5eX+aYGdfxjq77WIoE4ZChhirGNpMyFBVZDEPXEifv5LzFmKQvpfHYJbht5FipT2mx5rRQ&#10;YUvriorL/s9qYN8q9ZPn3RdubV3w79qe85vWg7d+NQMRqY/P8KO9MRo+pn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Uwrs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47" o:spid="_x0000_s1035" style="position:absolute;flip:x;visibility:visible;mso-wrap-style:square" from="9105,2488" to="9196,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nqTr8AAADbAAAADwAAAGRycy9kb3ducmV2LnhtbERP3WrCMBS+F/YO4Qi7WxPHcKMaRYSx&#10;FQZjnQ9waI5ttTkpSdaft18uBC8/vv/tfrKdGMiH1rGGVaZAEFfOtFxrOP2+P72BCBHZYOeYNMwU&#10;YL97WGwxN27kHxrKWIsUwiFHDU2MfS5lqBqyGDLXEyfu7LzFmKCvpfE4pnDbyWel1tJiy6mhwZ6O&#10;DVXX8s9qYN8r9VEU4yt+2bbi76O9FLPWj8vpsAERaYp38c39aTS8pPXpS/oBcvc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UnqTr8AAADbAAAADwAAAAAAAAAAAAAAAACh&#10;AgAAZHJzL2Rvd25yZXYueG1sUEsFBgAAAAAEAAQA+QAAAI0DAAAAAA==&#10;" strokeweight=".25pt">
                  <v:stroke startarrowwidth="narrow" startarrowlength="short" endarrowwidth="narrow" endarrowlength="short"/>
                </v:line>
                <v:line id="Line 48" o:spid="_x0000_s1036" style="position:absolute;flip:x y;visibility:visible;mso-wrap-style:square" from="9047,2470" to="9168,2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9nBsUAAADbAAAADwAAAGRycy9kb3ducmV2LnhtbESPT2vCQBTE70K/w/IKvUjdKMHW1FVK&#10;sNiLAWPx/Mi+JqHZtyG7+eO37xYKHoeZ+Q2z3U+mEQN1rrasYLmIQBAXVtdcKvi6fDy/gnAeWWNj&#10;mRTcyMF+9zDbYqLtyGcacl+KAGGXoILK+zaR0hUVGXQL2xIH79t2Bn2QXSl1h2OAm0auomgtDdYc&#10;FipsKa2o+Ml7o4Dyg8z6aFxv5tfLKYuPun9JT0o9PU7vbyA8Tf4e/m9/agXxEv6+hB8gd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f9nBsUAAADb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v:line id="Line 49" o:spid="_x0000_s1037" style="position:absolute;visibility:visible;mso-wrap-style:square" from="9210,2496" to="9234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vumc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bAq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7vumcUAAADbAAAADwAAAAAAAAAA&#10;AAAAAAChAgAAZHJzL2Rvd25yZXYueG1sUEsFBgAAAAAEAAQA+QAAAJMDAAAAAA==&#10;" strokeweight=".25pt">
                  <v:stroke startarrowwidth="narrow" startarrowlength="short" endarrowwidth="narrow" endarrowlength="short"/>
                </v:line>
                <v:line id="Line 50" o:spid="_x0000_s1038" style="position:absolute;flip:x;visibility:visible;mso-wrap-style:square" from="9165,2518" to="9189,2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t0OcIAAADbAAAADwAAAGRycy9kb3ducmV2LnhtbESP3WoCMRSE7wt9h3AK3tVEW6qsRhGh&#10;1AWh+PMAh81xd3VzsiSpu759IwheDjPzDTNf9rYRV/KhdqxhNFQgiAtnai41HA/f71MQISIbbByT&#10;hhsFWC5eX+aYGdfxjq77WIoE4ZChhirGNpMyFBVZDEPXEifv5LzFmKQvpfHYJbht5FipL2mx5rRQ&#10;YUvriorL/s9qYN8q9ZPn3QS3ti74d23P+U3rwVu/moGI1Mdn+NHeGA2fH3D/kn6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Zt0Oc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line id="Line 51" o:spid="_x0000_s1039" style="position:absolute;flip:x;visibility:visible;mso-wrap-style:square" from="9073,2583" to="9179,2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LsTcIAAADbAAAADwAAAGRycy9kb3ducmV2LnhtbESPzWrDMBCE74G+g9hCbonUEprgRDYh&#10;UFpDoeTnARZrYzuxVkZSY+fto0Khx2FmvmE2xWg7cSMfWscaXuYKBHHlTMu1htPxfbYCESKywc4x&#10;abhTgCJ/mmwwM27gPd0OsRYJwiFDDU2MfSZlqBqyGOauJ07e2XmLMUlfS+NxSHDbyVel3qTFltNC&#10;gz3tGqquhx+rgX2v1EdZDkv8sm3F3zt7Ke9aT5/H7RpEpDH+h//an0bDYgG/X9IP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LsTcIAAADbAAAADwAAAAAAAAAAAAAA&#10;AAChAgAAZHJzL2Rvd25yZXYueG1sUEsFBgAAAAAEAAQA+QAAAJADAAAAAA==&#10;" strokeweight=".25pt">
                  <v:stroke startarrowwidth="narrow" startarrowlength="short" endarrowwidth="narrow" endarrowlength="short"/>
                </v:line>
                <v:shape id="Freeform 52" o:spid="_x0000_s1040" style="position:absolute;left:9173;top:2473;width:46;height: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kUvcUA&#10;AADbAAAADwAAAGRycy9kb3ducmV2LnhtbESPQWvCQBSE74X+h+UVvOmmRaukriKlgloQjCJ4e+w+&#10;k9Ds25hdTfz33YLQ4zAz3zDTeWcrcaPGl44VvA4SEMTamZJzBYf9sj8B4QOywcoxKbiTh/ns+WmK&#10;qXEt7+iWhVxECPsUFRQh1KmUXhdk0Q9cTRy9s2sshiibXJoG2wi3lXxLkndpseS4UGBNnwXpn+xq&#10;FVyOY2ozq/X563RdL1bby4i/N0r1XrrFB4hAXfgPP9oro2A4gr8v8QfI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RS9xQAAANsAAAAPAAAAAAAAAAAAAAAAAJgCAABkcnMv&#10;ZG93bnJldi54bWxQSwUGAAAAAAQABAD1AAAAigMAAAAA&#10;" path="m9565,2623l,2623r,9836l,7541r,4918l3043,12459r,2295l6522,14754r,4918l6522,17377r6521,l16087,12459r,-2623l19565,9836r,-4918l13043,2623,13043,,9565,2623xe" fillcolor="yellow" stroked="f" strokeweight=".25pt">
                  <v:stroke startarrowwidth="narrow" startarrowlength="short" endarrowwidth="narrow" endarrowlength="short"/>
                  <v:path arrowok="t" o:connecttype="custom" o:connectlocs="22,8;0,8;0,38;0,23;0,38;7,38;7,45;15,45;15,60;15,53;30,53;37,38;37,30;45,30;45,15;30,8;30,0;22,8" o:connectangles="0,0,0,0,0,0,0,0,0,0,0,0,0,0,0,0,0,0"/>
                </v:shape>
              </v:group>
            </w:pict>
          </mc:Fallback>
        </mc:AlternateContent>
      </w:r>
      <w:r>
        <w:object w:dxaOrig="3400" w:dyaOrig="5100">
          <v:shape id="_x0000_i1031" type="#_x0000_t75" style="width:51pt;height:76.5pt" o:ole="">
            <v:imagedata r:id="rId20" o:title=""/>
          </v:shape>
          <o:OLEObject Type="Embed" ProgID="MS_ClipArt_Gallery" ShapeID="_x0000_i1031" DrawAspect="Content" ObjectID="_1541411080" r:id="rId21"/>
        </w:object>
      </w:r>
    </w:p>
    <w:p w:rsidR="00F24F7E" w:rsidRDefault="00F24F7E" w:rsidP="00F24F7E">
      <w:r>
        <w:tab/>
      </w:r>
      <w:proofErr w:type="gramStart"/>
      <w:r>
        <w:t>decreases</w:t>
      </w:r>
      <w:proofErr w:type="gramEnd"/>
      <w:r>
        <w:t>. It has been found that, in general, a spark plug will loose</w:t>
      </w:r>
    </w:p>
    <w:p w:rsidR="00F24F7E" w:rsidRDefault="00F24F7E" w:rsidP="00F24F7E">
      <w:r>
        <w:tab/>
        <w:t>8</w:t>
      </w:r>
      <w:proofErr w:type="gramStart"/>
      <w:r>
        <w:t>%  of</w:t>
      </w:r>
      <w:proofErr w:type="gramEnd"/>
      <w:r>
        <w:t xml:space="preserve"> its burn efficiency every </w:t>
      </w:r>
      <w:r>
        <w:rPr>
          <w:b/>
        </w:rPr>
        <w:t xml:space="preserve"> two months</w:t>
      </w:r>
      <w:r>
        <w:t xml:space="preserve">  while in average use.</w:t>
      </w:r>
      <w:r>
        <w:tab/>
      </w:r>
    </w:p>
    <w:p w:rsidR="00F24F7E" w:rsidRDefault="00F24F7E" w:rsidP="00F24F7E">
      <w:pPr>
        <w:rPr>
          <w:sz w:val="16"/>
        </w:rPr>
      </w:pPr>
      <w:r>
        <w:tab/>
        <w:t xml:space="preserve">                              </w:t>
      </w:r>
    </w:p>
    <w:p w:rsidR="00F24F7E" w:rsidRDefault="00F24F7E" w:rsidP="00F24F7E">
      <w:r>
        <w:tab/>
        <w:t>(a)</w:t>
      </w:r>
      <w:r>
        <w:tab/>
        <w:t xml:space="preserve">A new spark plug is allocated </w:t>
      </w:r>
      <w:proofErr w:type="gramStart"/>
      <w:r>
        <w:t xml:space="preserve">a  </w:t>
      </w:r>
      <w:r>
        <w:rPr>
          <w:i/>
        </w:rPr>
        <w:t>Burn</w:t>
      </w:r>
      <w:proofErr w:type="gramEnd"/>
      <w:r>
        <w:rPr>
          <w:i/>
        </w:rPr>
        <w:t xml:space="preserve"> Efficiency Rating  (BER)</w:t>
      </w:r>
    </w:p>
    <w:p w:rsidR="00F24F7E" w:rsidRDefault="00F24F7E" w:rsidP="00F24F7E">
      <w:r>
        <w:tab/>
      </w:r>
      <w:r>
        <w:tab/>
      </w:r>
      <w:proofErr w:type="gramStart"/>
      <w:r>
        <w:t>of</w:t>
      </w:r>
      <w:proofErr w:type="gramEnd"/>
      <w:r>
        <w:t xml:space="preserve"> 120 units. </w:t>
      </w:r>
    </w:p>
    <w:p w:rsidR="00F24F7E" w:rsidRDefault="00F24F7E" w:rsidP="00F24F7E">
      <w:pPr>
        <w:ind w:left="720" w:firstLine="720"/>
      </w:pPr>
      <w:r>
        <w:t xml:space="preserve">What would </w:t>
      </w:r>
      <w:proofErr w:type="gramStart"/>
      <w:r>
        <w:t xml:space="preserve">the  </w:t>
      </w:r>
      <w:r>
        <w:rPr>
          <w:i/>
        </w:rPr>
        <w:t>BER</w:t>
      </w:r>
      <w:proofErr w:type="gramEnd"/>
      <w:r>
        <w:t xml:space="preserve">  be for this plug after a year of average use ? </w:t>
      </w:r>
    </w:p>
    <w:bookmarkEnd w:id="0"/>
    <w:p w:rsidR="00F24F7E" w:rsidRDefault="00F24F7E" w:rsidP="00F24F7E">
      <w:pPr>
        <w:rPr>
          <w:sz w:val="16"/>
        </w:rPr>
      </w:pPr>
    </w:p>
    <w:p w:rsidR="00F24F7E" w:rsidRDefault="00F24F7E" w:rsidP="00F24F7E">
      <w:r>
        <w:tab/>
      </w:r>
      <w:r>
        <w:tab/>
        <w:t>Give your answer correct to one decimal place.</w:t>
      </w:r>
    </w:p>
    <w:p w:rsidR="00F24F7E" w:rsidRDefault="00F24F7E" w:rsidP="00F24F7E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F7E" w:rsidRDefault="00F24F7E" w:rsidP="00F24F7E">
      <w:r>
        <w:tab/>
        <w:t>(b)</w:t>
      </w:r>
      <w:r>
        <w:tab/>
        <w:t xml:space="preserve">After exhaustive research, a new fuel additive was developed. </w:t>
      </w:r>
    </w:p>
    <w:p w:rsidR="00F24F7E" w:rsidRDefault="00F24F7E" w:rsidP="00F24F7E">
      <w:r>
        <w:tab/>
      </w:r>
      <w:r>
        <w:tab/>
        <w:t xml:space="preserve">This </w:t>
      </w:r>
      <w:proofErr w:type="gramStart"/>
      <w:r>
        <w:t>additive ,</w:t>
      </w:r>
      <w:proofErr w:type="gramEnd"/>
      <w:r>
        <w:t xml:space="preserve"> when used at the end of every  </w:t>
      </w:r>
      <w:r>
        <w:rPr>
          <w:b/>
        </w:rPr>
        <w:t>four month</w:t>
      </w:r>
      <w:r>
        <w:t xml:space="preserve">  </w:t>
      </w:r>
      <w:proofErr w:type="spellStart"/>
      <w:r>
        <w:t>period,</w:t>
      </w:r>
      <w:r>
        <w:t>immediately</w:t>
      </w:r>
      <w:proofErr w:type="spellEnd"/>
    </w:p>
    <w:p w:rsidR="00F24F7E" w:rsidRDefault="00F24F7E" w:rsidP="00F24F7E">
      <w:r>
        <w:tab/>
      </w:r>
      <w:r>
        <w:tab/>
      </w:r>
      <w:proofErr w:type="gramStart"/>
      <w:r>
        <w:t>allows</w:t>
      </w:r>
      <w:proofErr w:type="gramEnd"/>
      <w:r>
        <w:t xml:space="preserve"> the  </w:t>
      </w:r>
      <w:r>
        <w:rPr>
          <w:i/>
        </w:rPr>
        <w:t>BER</w:t>
      </w:r>
      <w:r>
        <w:t xml:space="preserve">  to increase by  8 units.</w:t>
      </w:r>
    </w:p>
    <w:p w:rsidR="00F24F7E" w:rsidRDefault="00F24F7E" w:rsidP="00F24F7E">
      <w:pPr>
        <w:rPr>
          <w:sz w:val="16"/>
        </w:rPr>
      </w:pPr>
    </w:p>
    <w:p w:rsidR="00F24F7E" w:rsidRDefault="00F24F7E" w:rsidP="00F24F7E">
      <w:r>
        <w:tab/>
      </w:r>
      <w:r>
        <w:tab/>
        <w:t>A plug which falls below</w:t>
      </w:r>
      <w:r>
        <w:t xml:space="preserve"> a </w:t>
      </w:r>
      <w:proofErr w:type="gramStart"/>
      <w:r>
        <w:rPr>
          <w:i/>
        </w:rPr>
        <w:t>BER</w:t>
      </w:r>
      <w:r>
        <w:t xml:space="preserve">  of</w:t>
      </w:r>
      <w:proofErr w:type="gramEnd"/>
      <w:r>
        <w:t xml:space="preserve">  80 units should immediately be replaced.</w:t>
      </w:r>
    </w:p>
    <w:p w:rsidR="00F24F7E" w:rsidRDefault="00F24F7E" w:rsidP="00F24F7E">
      <w:pPr>
        <w:rPr>
          <w:sz w:val="16"/>
        </w:rPr>
      </w:pPr>
    </w:p>
    <w:p w:rsidR="00F24F7E" w:rsidRDefault="00F24F7E" w:rsidP="00F24F7E">
      <w:pPr>
        <w:ind w:left="1440"/>
      </w:pPr>
      <w:r>
        <w:t xml:space="preserve">What </w:t>
      </w:r>
      <w:r>
        <w:rPr>
          <w:u w:val="single"/>
        </w:rPr>
        <w:t>should</w:t>
      </w:r>
      <w:r>
        <w:t xml:space="preserve"> be the maximum recommended l</w:t>
      </w:r>
      <w:r>
        <w:t xml:space="preserve">ifespan for a plug, in months, </w:t>
      </w:r>
      <w:r>
        <w:t>when</w:t>
      </w:r>
      <w:r>
        <w:t xml:space="preserve"> using this additive</w:t>
      </w:r>
      <w:r>
        <w:t>?</w:t>
      </w:r>
    </w:p>
    <w:p w:rsidR="007F4D16" w:rsidRPr="00F24F7E" w:rsidRDefault="00F24F7E" w:rsidP="00F24F7E">
      <w:pPr>
        <w:rPr>
          <w:szCs w:val="20"/>
          <w:lang w:eastAsia="en-US"/>
        </w:rPr>
      </w:pPr>
      <w:r w:rsidRPr="00F24F7E">
        <w:rPr>
          <w:lang w:val="en-US" w:eastAsia="en-US"/>
        </w:rPr>
        <w:t xml:space="preserve">                                     </w:t>
      </w:r>
    </w:p>
    <w:p w:rsidR="006300D6" w:rsidRPr="006300D6" w:rsidRDefault="006300D6" w:rsidP="006300D6">
      <w:pPr>
        <w:rPr>
          <w:szCs w:val="20"/>
          <w:lang w:eastAsia="en-US"/>
        </w:rPr>
      </w:pPr>
    </w:p>
    <w:p w:rsidR="006300D6" w:rsidRDefault="006300D6" w:rsidP="006300D6">
      <w:pPr>
        <w:ind w:firstLine="720"/>
      </w:pPr>
    </w:p>
    <w:sectPr w:rsidR="006300D6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1C3" w:rsidRDefault="002D71C3" w:rsidP="00592010">
      <w:r>
        <w:separator/>
      </w:r>
    </w:p>
  </w:endnote>
  <w:endnote w:type="continuationSeparator" w:id="0">
    <w:p w:rsidR="002D71C3" w:rsidRDefault="002D71C3" w:rsidP="00592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1C3" w:rsidRDefault="002D71C3" w:rsidP="00592010">
      <w:r>
        <w:separator/>
      </w:r>
    </w:p>
  </w:footnote>
  <w:footnote w:type="continuationSeparator" w:id="0">
    <w:p w:rsidR="002D71C3" w:rsidRDefault="002D71C3" w:rsidP="005920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F97E8E0801E34485AB00E47E644F820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92010" w:rsidRDefault="0059201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Unit 1 AB Test Improvement Questions</w:t>
        </w:r>
      </w:p>
    </w:sdtContent>
  </w:sdt>
  <w:p w:rsidR="00592010" w:rsidRDefault="005920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FA1"/>
    <w:multiLevelType w:val="hybridMultilevel"/>
    <w:tmpl w:val="0FF69A28"/>
    <w:lvl w:ilvl="0" w:tplc="5516BC44">
      <w:start w:val="1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987CAE"/>
    <w:multiLevelType w:val="hybridMultilevel"/>
    <w:tmpl w:val="55CA7CF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6F027F0"/>
    <w:multiLevelType w:val="hybridMultilevel"/>
    <w:tmpl w:val="29FCEC74"/>
    <w:lvl w:ilvl="0" w:tplc="312604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D6"/>
    <w:rsid w:val="00131E29"/>
    <w:rsid w:val="002D71C3"/>
    <w:rsid w:val="00592010"/>
    <w:rsid w:val="006300D6"/>
    <w:rsid w:val="007C0F97"/>
    <w:rsid w:val="007F4D16"/>
    <w:rsid w:val="00867BB7"/>
    <w:rsid w:val="00F2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2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0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4D1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2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0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2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01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010"/>
    <w:rPr>
      <w:rFonts w:ascii="Tahoma" w:eastAsia="Times New Roman" w:hAnsi="Tahoma" w:cs="Tahoma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7F4D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97E8E0801E34485AB00E47E644F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B7E83-66FE-4A0E-9B16-C4ED79623AD3}"/>
      </w:docPartPr>
      <w:docPartBody>
        <w:p w:rsidR="00390C43" w:rsidRDefault="00D70AA9" w:rsidP="00D70AA9">
          <w:pPr>
            <w:pStyle w:val="F97E8E0801E34485AB00E47E644F820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A9"/>
    <w:rsid w:val="00390C43"/>
    <w:rsid w:val="00421EAD"/>
    <w:rsid w:val="00D7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E8E0801E34485AB00E47E644F8202">
    <w:name w:val="F97E8E0801E34485AB00E47E644F8202"/>
    <w:rsid w:val="00D70AA9"/>
  </w:style>
  <w:style w:type="character" w:styleId="PlaceholderText">
    <w:name w:val="Placeholder Text"/>
    <w:basedOn w:val="DefaultParagraphFont"/>
    <w:uiPriority w:val="99"/>
    <w:semiHidden/>
    <w:rsid w:val="00390C4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7E8E0801E34485AB00E47E644F8202">
    <w:name w:val="F97E8E0801E34485AB00E47E644F8202"/>
    <w:rsid w:val="00D70AA9"/>
  </w:style>
  <w:style w:type="character" w:styleId="PlaceholderText">
    <w:name w:val="Placeholder Text"/>
    <w:basedOn w:val="DefaultParagraphFont"/>
    <w:uiPriority w:val="99"/>
    <w:semiHidden/>
    <w:rsid w:val="00390C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AB Test Improvement Questions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AB Test Improvement Questions</dc:title>
  <dc:creator>Lindsay Carstairs</dc:creator>
  <cp:lastModifiedBy>Lindsay Carstairs</cp:lastModifiedBy>
  <cp:revision>4</cp:revision>
  <cp:lastPrinted>2016-11-23T10:54:00Z</cp:lastPrinted>
  <dcterms:created xsi:type="dcterms:W3CDTF">2016-11-04T16:28:00Z</dcterms:created>
  <dcterms:modified xsi:type="dcterms:W3CDTF">2016-11-23T12:57:00Z</dcterms:modified>
</cp:coreProperties>
</file>