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0E" w:rsidRPr="00930E44" w:rsidRDefault="007440C1">
      <w:pPr>
        <w:rPr>
          <w:rFonts w:cstheme="minorHAnsi"/>
          <w:b/>
          <w:i/>
          <w:sz w:val="36"/>
        </w:rPr>
      </w:pPr>
      <w:r w:rsidRPr="00930E44">
        <w:rPr>
          <w:rFonts w:cstheme="minorHAnsi"/>
          <w:b/>
          <w:i/>
          <w:sz w:val="36"/>
        </w:rPr>
        <w:t xml:space="preserve">Numeracy National 5 </w:t>
      </w:r>
      <w:proofErr w:type="gramStart"/>
      <w:r w:rsidRPr="00930E44">
        <w:rPr>
          <w:rFonts w:cstheme="minorHAnsi"/>
          <w:b/>
          <w:i/>
          <w:sz w:val="36"/>
        </w:rPr>
        <w:t>Revision</w:t>
      </w:r>
      <w:proofErr w:type="gramEnd"/>
    </w:p>
    <w:p w:rsidR="007440C1" w:rsidRDefault="00930E44">
      <w:r>
        <w:rPr>
          <w:rFonts w:cstheme="minorHAnsi"/>
          <w:b/>
          <w:i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2AFBA187" wp14:editId="12709149">
            <wp:simplePos x="0" y="0"/>
            <wp:positionH relativeFrom="column">
              <wp:posOffset>5456938</wp:posOffset>
            </wp:positionH>
            <wp:positionV relativeFrom="paragraph">
              <wp:posOffset>771525</wp:posOffset>
            </wp:positionV>
            <wp:extent cx="1219200" cy="1219200"/>
            <wp:effectExtent l="0" t="0" r="0" b="0"/>
            <wp:wrapNone/>
            <wp:docPr id="4" name="Picture 4" descr="C:\Documents and Settings\FORCARSTAIRSL\Local Settings\Temporary Internet Files\Content.IE5\CADW88L5\MM90030977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ORCARSTAIRSL\Local Settings\Temporary Internet Files\Content.IE5\CADW88L5\MM900309774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0C1">
        <w:t>1. Forfar Academy’s London trip runs from the 2</w:t>
      </w:r>
      <w:r w:rsidR="007440C1" w:rsidRPr="007440C1">
        <w:rPr>
          <w:vertAlign w:val="superscript"/>
        </w:rPr>
        <w:t>nd</w:t>
      </w:r>
      <w:r w:rsidR="007440C1">
        <w:t>-5</w:t>
      </w:r>
      <w:r w:rsidR="007440C1" w:rsidRPr="007440C1">
        <w:rPr>
          <w:vertAlign w:val="superscript"/>
        </w:rPr>
        <w:t>th</w:t>
      </w:r>
      <w:r w:rsidR="007440C1">
        <w:t xml:space="preserve"> of October. The school travel to London via Train from Dundee.</w:t>
      </w:r>
      <w:r w:rsidR="005B3E65">
        <w:t xml:space="preserve"> They will have to book a number of carriages on the train depending on the number of people on the trip. Each carriage holds 1</w:t>
      </w:r>
      <w:r w:rsidR="002A1309">
        <w:t>0</w:t>
      </w:r>
      <w:r w:rsidR="005B3E65">
        <w:t xml:space="preserve"> people.</w:t>
      </w:r>
      <w:r w:rsidR="002A1309">
        <w:t xml:space="preserve">  The school has recommended standard carriages to keep costs to a minimum</w:t>
      </w:r>
      <w:r w:rsidR="00DE251F">
        <w:t>.</w:t>
      </w:r>
    </w:p>
    <w:p w:rsidR="007440C1" w:rsidRDefault="007440C1">
      <w:r>
        <w:t>There are 32 pupils on the group. 10 under 16’s and the rest are 17 or 18.</w:t>
      </w:r>
      <w:r w:rsidR="00930E44" w:rsidRPr="00930E44">
        <w:rPr>
          <w:rFonts w:cstheme="minorHAnsi"/>
          <w:b/>
          <w:i/>
          <w:noProof/>
          <w:sz w:val="36"/>
          <w:lang w:eastAsia="en-GB"/>
        </w:rPr>
        <w:t xml:space="preserve"> </w:t>
      </w:r>
    </w:p>
    <w:p w:rsidR="007440C1" w:rsidRDefault="007440C1">
      <w:r>
        <w:t>The adult to pupil ratio must be 1:7.</w:t>
      </w:r>
      <w:r w:rsidR="00472748">
        <w:t xml:space="preserve">  All staff attending the trip </w:t>
      </w:r>
      <w:proofErr w:type="gramStart"/>
      <w:r w:rsidR="00472748">
        <w:t>are</w:t>
      </w:r>
      <w:proofErr w:type="gramEnd"/>
      <w:r w:rsidR="00472748">
        <w:t xml:space="preserve"> under </w:t>
      </w:r>
      <w:r w:rsidR="002A1309">
        <w:t xml:space="preserve">over 30 years old and under </w:t>
      </w:r>
      <w:r w:rsidR="00472748">
        <w:t>60 years old.</w:t>
      </w:r>
    </w:p>
    <w:p w:rsidR="007440C1" w:rsidRDefault="007440C1">
      <w:r>
        <w:t>London is Approximately 364 miles to Dundee.</w:t>
      </w:r>
    </w:p>
    <w:p w:rsidR="007440C1" w:rsidRDefault="007440C1">
      <w:r>
        <w:t>Accommodation (price per person per night)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02"/>
        <w:gridCol w:w="2311"/>
        <w:gridCol w:w="2311"/>
      </w:tblGrid>
      <w:tr w:rsidR="0047695F" w:rsidTr="002A1309">
        <w:tc>
          <w:tcPr>
            <w:tcW w:w="2518" w:type="dxa"/>
          </w:tcPr>
          <w:p w:rsidR="0047695F" w:rsidRDefault="0047695F"/>
        </w:tc>
        <w:tc>
          <w:tcPr>
            <w:tcW w:w="2102" w:type="dxa"/>
          </w:tcPr>
          <w:p w:rsidR="0047695F" w:rsidRPr="005B3E65" w:rsidRDefault="0047695F">
            <w:pPr>
              <w:rPr>
                <w:b/>
              </w:rPr>
            </w:pPr>
            <w:r w:rsidRPr="005B3E65">
              <w:rPr>
                <w:b/>
              </w:rPr>
              <w:t>May/Jun</w:t>
            </w:r>
          </w:p>
        </w:tc>
        <w:tc>
          <w:tcPr>
            <w:tcW w:w="2311" w:type="dxa"/>
          </w:tcPr>
          <w:p w:rsidR="0047695F" w:rsidRPr="005B3E65" w:rsidRDefault="0047695F">
            <w:pPr>
              <w:rPr>
                <w:b/>
              </w:rPr>
            </w:pPr>
            <w:r w:rsidRPr="005B3E65">
              <w:rPr>
                <w:b/>
              </w:rPr>
              <w:t>July/Aug</w:t>
            </w:r>
          </w:p>
        </w:tc>
        <w:tc>
          <w:tcPr>
            <w:tcW w:w="2311" w:type="dxa"/>
          </w:tcPr>
          <w:p w:rsidR="0047695F" w:rsidRPr="005B3E65" w:rsidRDefault="0047695F">
            <w:pPr>
              <w:rPr>
                <w:b/>
              </w:rPr>
            </w:pPr>
            <w:r w:rsidRPr="005B3E65">
              <w:rPr>
                <w:b/>
              </w:rPr>
              <w:t>Sept/Oct</w:t>
            </w:r>
          </w:p>
        </w:tc>
      </w:tr>
      <w:tr w:rsidR="0047695F" w:rsidTr="002A1309">
        <w:tc>
          <w:tcPr>
            <w:tcW w:w="2518" w:type="dxa"/>
          </w:tcPr>
          <w:p w:rsidR="0047695F" w:rsidRDefault="0047695F">
            <w:r>
              <w:t>Adult</w:t>
            </w:r>
          </w:p>
        </w:tc>
        <w:tc>
          <w:tcPr>
            <w:tcW w:w="2102" w:type="dxa"/>
          </w:tcPr>
          <w:p w:rsidR="0047695F" w:rsidRDefault="0047695F">
            <w:r>
              <w:t>£56</w:t>
            </w:r>
          </w:p>
        </w:tc>
        <w:tc>
          <w:tcPr>
            <w:tcW w:w="2311" w:type="dxa"/>
          </w:tcPr>
          <w:p w:rsidR="0047695F" w:rsidRDefault="005B3E65">
            <w:r>
              <w:t>£</w:t>
            </w:r>
            <w:r w:rsidR="0047695F">
              <w:t>87</w:t>
            </w:r>
          </w:p>
        </w:tc>
        <w:tc>
          <w:tcPr>
            <w:tcW w:w="2311" w:type="dxa"/>
          </w:tcPr>
          <w:p w:rsidR="0047695F" w:rsidRDefault="005B3E65">
            <w:r>
              <w:t>£</w:t>
            </w:r>
            <w:r w:rsidR="0047695F">
              <w:t>70</w:t>
            </w:r>
          </w:p>
        </w:tc>
      </w:tr>
      <w:tr w:rsidR="0047695F" w:rsidTr="002A1309">
        <w:tc>
          <w:tcPr>
            <w:tcW w:w="2518" w:type="dxa"/>
          </w:tcPr>
          <w:p w:rsidR="0047695F" w:rsidRDefault="002A1309" w:rsidP="002A1309">
            <w:r>
              <w:t>Young Student (16 - 21</w:t>
            </w:r>
            <w:r w:rsidR="0047695F">
              <w:t>)</w:t>
            </w:r>
          </w:p>
        </w:tc>
        <w:tc>
          <w:tcPr>
            <w:tcW w:w="2102" w:type="dxa"/>
          </w:tcPr>
          <w:p w:rsidR="0047695F" w:rsidRDefault="005B3E65">
            <w:r>
              <w:t>£</w:t>
            </w:r>
            <w:r w:rsidR="0047695F">
              <w:t>45</w:t>
            </w:r>
          </w:p>
        </w:tc>
        <w:tc>
          <w:tcPr>
            <w:tcW w:w="2311" w:type="dxa"/>
          </w:tcPr>
          <w:p w:rsidR="0047695F" w:rsidRDefault="005B3E65">
            <w:r>
              <w:t>£72</w:t>
            </w:r>
          </w:p>
        </w:tc>
        <w:tc>
          <w:tcPr>
            <w:tcW w:w="2311" w:type="dxa"/>
          </w:tcPr>
          <w:p w:rsidR="0047695F" w:rsidRDefault="005B3E65">
            <w:r>
              <w:t>£63</w:t>
            </w:r>
          </w:p>
        </w:tc>
      </w:tr>
      <w:tr w:rsidR="0047695F" w:rsidTr="002A1309">
        <w:tc>
          <w:tcPr>
            <w:tcW w:w="2518" w:type="dxa"/>
          </w:tcPr>
          <w:p w:rsidR="0047695F" w:rsidRDefault="0047695F">
            <w:r>
              <w:t>Child (Under 16)</w:t>
            </w:r>
          </w:p>
        </w:tc>
        <w:tc>
          <w:tcPr>
            <w:tcW w:w="2102" w:type="dxa"/>
          </w:tcPr>
          <w:p w:rsidR="0047695F" w:rsidRDefault="005B3E65">
            <w:r>
              <w:t>£</w:t>
            </w:r>
            <w:r w:rsidR="0047695F">
              <w:t>40</w:t>
            </w:r>
          </w:p>
        </w:tc>
        <w:tc>
          <w:tcPr>
            <w:tcW w:w="2311" w:type="dxa"/>
          </w:tcPr>
          <w:p w:rsidR="0047695F" w:rsidRDefault="005B3E65">
            <w:r>
              <w:t>£68</w:t>
            </w:r>
          </w:p>
        </w:tc>
        <w:tc>
          <w:tcPr>
            <w:tcW w:w="2311" w:type="dxa"/>
          </w:tcPr>
          <w:p w:rsidR="0047695F" w:rsidRDefault="005B3E65">
            <w:r>
              <w:t>£59</w:t>
            </w:r>
          </w:p>
        </w:tc>
      </w:tr>
      <w:tr w:rsidR="0047695F" w:rsidTr="002A1309">
        <w:tc>
          <w:tcPr>
            <w:tcW w:w="2518" w:type="dxa"/>
          </w:tcPr>
          <w:p w:rsidR="0047695F" w:rsidRDefault="0047695F">
            <w:r>
              <w:t xml:space="preserve">Senior </w:t>
            </w:r>
            <w:r w:rsidR="005B3E65">
              <w:t>Citizen</w:t>
            </w:r>
            <w:r>
              <w:t xml:space="preserve"> (60+)</w:t>
            </w:r>
          </w:p>
        </w:tc>
        <w:tc>
          <w:tcPr>
            <w:tcW w:w="2102" w:type="dxa"/>
          </w:tcPr>
          <w:p w:rsidR="0047695F" w:rsidRDefault="005B3E65">
            <w:r>
              <w:t>£</w:t>
            </w:r>
            <w:r w:rsidR="0047695F">
              <w:t>40</w:t>
            </w:r>
          </w:p>
        </w:tc>
        <w:tc>
          <w:tcPr>
            <w:tcW w:w="2311" w:type="dxa"/>
          </w:tcPr>
          <w:p w:rsidR="0047695F" w:rsidRDefault="005B3E65">
            <w:r>
              <w:t>£68</w:t>
            </w:r>
          </w:p>
        </w:tc>
        <w:tc>
          <w:tcPr>
            <w:tcW w:w="2311" w:type="dxa"/>
          </w:tcPr>
          <w:p w:rsidR="0047695F" w:rsidRDefault="005B3E65">
            <w:r>
              <w:t>£59</w:t>
            </w:r>
          </w:p>
        </w:tc>
      </w:tr>
    </w:tbl>
    <w:p w:rsidR="0047695F" w:rsidRDefault="0047695F"/>
    <w:p w:rsidR="005B3E65" w:rsidRDefault="005B3E65">
      <w:r>
        <w:t>Train 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B3E65" w:rsidTr="005B3E65">
        <w:tc>
          <w:tcPr>
            <w:tcW w:w="3080" w:type="dxa"/>
          </w:tcPr>
          <w:p w:rsidR="005B3E65" w:rsidRDefault="005B3E65">
            <w:r>
              <w:t>Carriage</w:t>
            </w:r>
          </w:p>
        </w:tc>
        <w:tc>
          <w:tcPr>
            <w:tcW w:w="3081" w:type="dxa"/>
          </w:tcPr>
          <w:p w:rsidR="005B3E65" w:rsidRDefault="005B3E65">
            <w:r>
              <w:t>Journey ≥250 miles</w:t>
            </w:r>
          </w:p>
        </w:tc>
        <w:tc>
          <w:tcPr>
            <w:tcW w:w="3081" w:type="dxa"/>
          </w:tcPr>
          <w:p w:rsidR="005B3E65" w:rsidRDefault="005B3E65">
            <w:r>
              <w:t>Journey &lt; 250 miles</w:t>
            </w:r>
          </w:p>
        </w:tc>
      </w:tr>
      <w:tr w:rsidR="005B3E65" w:rsidTr="005B3E65">
        <w:tc>
          <w:tcPr>
            <w:tcW w:w="3080" w:type="dxa"/>
          </w:tcPr>
          <w:p w:rsidR="005B3E65" w:rsidRDefault="005B3E65">
            <w:r>
              <w:t>Standard</w:t>
            </w:r>
            <w:r w:rsidR="00472748">
              <w:t xml:space="preserve"> (single)</w:t>
            </w:r>
          </w:p>
        </w:tc>
        <w:tc>
          <w:tcPr>
            <w:tcW w:w="3081" w:type="dxa"/>
          </w:tcPr>
          <w:p w:rsidR="005B3E65" w:rsidRDefault="00D87D29" w:rsidP="00BE5149">
            <w:r>
              <w:t>£</w:t>
            </w:r>
            <w:r w:rsidR="00BE5149">
              <w:t>4</w:t>
            </w:r>
            <w:r>
              <w:t>85</w:t>
            </w:r>
          </w:p>
        </w:tc>
        <w:tc>
          <w:tcPr>
            <w:tcW w:w="3081" w:type="dxa"/>
          </w:tcPr>
          <w:p w:rsidR="005B3E65" w:rsidRDefault="00D87D29">
            <w:r>
              <w:t>£</w:t>
            </w:r>
            <w:r w:rsidR="00BE5149">
              <w:t>3</w:t>
            </w:r>
            <w:r>
              <w:t>67</w:t>
            </w:r>
          </w:p>
        </w:tc>
      </w:tr>
      <w:tr w:rsidR="005B3E65" w:rsidTr="005B3E65">
        <w:tc>
          <w:tcPr>
            <w:tcW w:w="3080" w:type="dxa"/>
          </w:tcPr>
          <w:p w:rsidR="005B3E65" w:rsidRDefault="005B3E65">
            <w:r>
              <w:t>2</w:t>
            </w:r>
            <w:r w:rsidRPr="005B3E65">
              <w:rPr>
                <w:vertAlign w:val="superscript"/>
              </w:rPr>
              <w:t>nd</w:t>
            </w:r>
            <w:r>
              <w:t xml:space="preserve"> Class</w:t>
            </w:r>
            <w:r w:rsidR="00472748">
              <w:t xml:space="preserve">  (single)</w:t>
            </w:r>
          </w:p>
        </w:tc>
        <w:tc>
          <w:tcPr>
            <w:tcW w:w="3081" w:type="dxa"/>
          </w:tcPr>
          <w:p w:rsidR="005B3E65" w:rsidRDefault="00D87D29" w:rsidP="00BE5149">
            <w:r>
              <w:t>£</w:t>
            </w:r>
            <w:r w:rsidR="00BE5149">
              <w:t>4</w:t>
            </w:r>
            <w:r>
              <w:t>98</w:t>
            </w:r>
          </w:p>
        </w:tc>
        <w:tc>
          <w:tcPr>
            <w:tcW w:w="3081" w:type="dxa"/>
          </w:tcPr>
          <w:p w:rsidR="005B3E65" w:rsidRDefault="00D87D29">
            <w:r>
              <w:t>£</w:t>
            </w:r>
            <w:r w:rsidR="00BE5149">
              <w:t>3</w:t>
            </w:r>
            <w:r>
              <w:t>73</w:t>
            </w:r>
          </w:p>
        </w:tc>
      </w:tr>
      <w:tr w:rsidR="005B3E65" w:rsidTr="005B3E65">
        <w:tc>
          <w:tcPr>
            <w:tcW w:w="3080" w:type="dxa"/>
          </w:tcPr>
          <w:p w:rsidR="005B3E65" w:rsidRDefault="005B3E65">
            <w:r>
              <w:t>First Class</w:t>
            </w:r>
            <w:r w:rsidR="00472748">
              <w:t xml:space="preserve"> (single)</w:t>
            </w:r>
          </w:p>
        </w:tc>
        <w:tc>
          <w:tcPr>
            <w:tcW w:w="3081" w:type="dxa"/>
          </w:tcPr>
          <w:p w:rsidR="005B3E65" w:rsidRDefault="00BE5149" w:rsidP="00BE5149">
            <w:r>
              <w:t>£5</w:t>
            </w:r>
            <w:r w:rsidR="00D87D29">
              <w:t>25</w:t>
            </w:r>
          </w:p>
        </w:tc>
        <w:tc>
          <w:tcPr>
            <w:tcW w:w="3081" w:type="dxa"/>
          </w:tcPr>
          <w:p w:rsidR="005B3E65" w:rsidRDefault="00D87D29">
            <w:r>
              <w:t>£</w:t>
            </w:r>
            <w:r w:rsidR="00BE5149">
              <w:t>4</w:t>
            </w:r>
            <w:r>
              <w:t>95</w:t>
            </w:r>
          </w:p>
        </w:tc>
      </w:tr>
    </w:tbl>
    <w:p w:rsidR="005B3E65" w:rsidRDefault="005B3E65"/>
    <w:p w:rsidR="000142AE" w:rsidRDefault="000142AE">
      <w:r>
        <w:t>Q1. Use the data provided on the previous page to answer the following questions.</w:t>
      </w:r>
    </w:p>
    <w:p w:rsidR="000142AE" w:rsidRDefault="000142AE">
      <w:r>
        <w:t>(a) What is the minimum number of adults required to go on the London trip?</w:t>
      </w:r>
    </w:p>
    <w:p w:rsidR="000142AE" w:rsidRDefault="000142AE">
      <w:r>
        <w:t>(b) Calculate the total cost of travel and accommodation?</w:t>
      </w:r>
    </w:p>
    <w:p w:rsidR="00930E44" w:rsidRDefault="000142AE">
      <w:r>
        <w:t xml:space="preserve">(c) The school fund has agreed to pay 18.5% of the cost of the travel and accommodation.  </w:t>
      </w:r>
      <w:proofErr w:type="gramStart"/>
      <w:r>
        <w:t>Staff accompanying the children do</w:t>
      </w:r>
      <w:proofErr w:type="gramEnd"/>
      <w:r>
        <w:t xml:space="preserve"> not pay anything </w:t>
      </w:r>
      <w:r w:rsidR="009610B0">
        <w:t>for</w:t>
      </w:r>
      <w:r>
        <w:t xml:space="preserve"> the trip. How much will the pupils</w:t>
      </w:r>
      <w:r w:rsidR="00226EF4">
        <w:t xml:space="preserve"> </w:t>
      </w:r>
      <w:r w:rsidR="00226EF4" w:rsidRPr="00226EF4">
        <w:rPr>
          <w:b/>
          <w:u w:val="single"/>
        </w:rPr>
        <w:t>each</w:t>
      </w:r>
      <w:r>
        <w:t xml:space="preserve"> have to pay each to cover the remaining cost of the </w:t>
      </w:r>
      <w:r w:rsidR="009610B0">
        <w:t>trip?</w:t>
      </w:r>
      <w:r>
        <w:t xml:space="preserve"> Give you answer to the nearest penny.</w:t>
      </w:r>
    </w:p>
    <w:p w:rsidR="00930E44" w:rsidRPr="00930E44" w:rsidRDefault="00930E44" w:rsidP="00930E44">
      <w:r>
        <w:br w:type="page"/>
      </w:r>
      <w:proofErr w:type="gramStart"/>
      <w:r w:rsidRPr="00226EF4">
        <w:rPr>
          <w:rFonts w:cstheme="minorHAnsi"/>
          <w:bCs/>
          <w:color w:val="000000"/>
        </w:rPr>
        <w:lastRenderedPageBreak/>
        <w:t>2</w:t>
      </w:r>
      <w:r w:rsidRPr="00930E44">
        <w:rPr>
          <w:rFonts w:ascii="Arial" w:hAnsi="Arial" w:cs="Arial"/>
          <w:b/>
          <w:bCs/>
          <w:color w:val="000000"/>
        </w:rPr>
        <w:t xml:space="preserve"> </w:t>
      </w:r>
      <w:r>
        <w:t>.</w:t>
      </w:r>
      <w:proofErr w:type="gramEnd"/>
      <w:r>
        <w:t xml:space="preserve"> </w:t>
      </w:r>
      <w:r w:rsidRPr="00930E44">
        <w:rPr>
          <w:rFonts w:ascii="Arial" w:hAnsi="Arial" w:cs="Arial"/>
          <w:color w:val="000000"/>
        </w:rPr>
        <w:t xml:space="preserve">You are a travel advisor and you are planning a trip for two </w:t>
      </w:r>
      <w:r w:rsidR="00BC245E">
        <w:rPr>
          <w:rFonts w:ascii="Arial" w:hAnsi="Arial" w:cs="Arial"/>
          <w:color w:val="000000"/>
        </w:rPr>
        <w:t>American</w:t>
      </w:r>
      <w:r w:rsidRPr="00930E44">
        <w:rPr>
          <w:rFonts w:ascii="Arial" w:hAnsi="Arial" w:cs="Arial"/>
          <w:color w:val="000000"/>
        </w:rPr>
        <w:t xml:space="preserve"> tourists to visit the </w:t>
      </w:r>
      <w:r>
        <w:rPr>
          <w:rFonts w:ascii="Arial" w:hAnsi="Arial" w:cs="Arial"/>
          <w:color w:val="000000"/>
        </w:rPr>
        <w:t>Isle of Bute</w:t>
      </w:r>
      <w:r w:rsidRPr="00930E44">
        <w:rPr>
          <w:rFonts w:ascii="Arial" w:hAnsi="Arial" w:cs="Arial"/>
          <w:color w:val="000000"/>
        </w:rPr>
        <w:t xml:space="preserve">. </w:t>
      </w:r>
    </w:p>
    <w:p w:rsidR="00930E44" w:rsidRDefault="00930E44" w:rsidP="00930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0E44">
        <w:rPr>
          <w:rFonts w:ascii="Arial" w:hAnsi="Arial" w:cs="Arial"/>
          <w:color w:val="000000"/>
        </w:rPr>
        <w:t xml:space="preserve">This is the itinerary for the tourists: </w:t>
      </w:r>
    </w:p>
    <w:p w:rsidR="00930E44" w:rsidRPr="00930E44" w:rsidRDefault="00930E44" w:rsidP="00930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930E44" w:rsidRPr="00930E44" w:rsidTr="005403FC">
        <w:trPr>
          <w:trHeight w:val="207"/>
        </w:trPr>
        <w:tc>
          <w:tcPr>
            <w:tcW w:w="8472" w:type="dxa"/>
          </w:tcPr>
          <w:p w:rsidR="00930E44" w:rsidRPr="00930E44" w:rsidRDefault="00930E44" w:rsidP="0093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0E44">
              <w:rPr>
                <w:rFonts w:ascii="Arial" w:hAnsi="Arial" w:cs="Arial"/>
                <w:b/>
                <w:bCs/>
                <w:color w:val="000000"/>
              </w:rPr>
              <w:t xml:space="preserve">Itinerary </w:t>
            </w:r>
          </w:p>
        </w:tc>
      </w:tr>
      <w:tr w:rsidR="00930E44" w:rsidRPr="00930E44" w:rsidTr="005403FC">
        <w:trPr>
          <w:trHeight w:val="207"/>
        </w:trPr>
        <w:tc>
          <w:tcPr>
            <w:tcW w:w="8472" w:type="dxa"/>
          </w:tcPr>
          <w:p w:rsidR="00930E44" w:rsidRPr="00930E44" w:rsidRDefault="00930E44" w:rsidP="0054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0E44">
              <w:rPr>
                <w:rFonts w:ascii="Arial" w:hAnsi="Arial" w:cs="Arial"/>
                <w:color w:val="000000"/>
              </w:rPr>
              <w:t xml:space="preserve">Collect hire car and drive from Glasgow to </w:t>
            </w:r>
            <w:proofErr w:type="spellStart"/>
            <w:r w:rsidR="005403FC">
              <w:rPr>
                <w:rFonts w:ascii="Arial" w:hAnsi="Arial" w:cs="Arial"/>
                <w:color w:val="000000"/>
              </w:rPr>
              <w:t>Helensburgh</w:t>
            </w:r>
            <w:proofErr w:type="spellEnd"/>
          </w:p>
        </w:tc>
      </w:tr>
      <w:tr w:rsidR="00930E44" w:rsidRPr="00930E44" w:rsidTr="005403FC">
        <w:trPr>
          <w:trHeight w:val="207"/>
        </w:trPr>
        <w:tc>
          <w:tcPr>
            <w:tcW w:w="8472" w:type="dxa"/>
          </w:tcPr>
          <w:p w:rsidR="00930E44" w:rsidRPr="00930E44" w:rsidRDefault="00930E44" w:rsidP="0054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0E44">
              <w:rPr>
                <w:rFonts w:ascii="Arial" w:hAnsi="Arial" w:cs="Arial"/>
                <w:color w:val="000000"/>
              </w:rPr>
              <w:t xml:space="preserve">1 night in </w:t>
            </w:r>
            <w:proofErr w:type="spellStart"/>
            <w:r w:rsidR="005403FC">
              <w:rPr>
                <w:rFonts w:ascii="Arial" w:hAnsi="Arial" w:cs="Arial"/>
                <w:color w:val="000000"/>
              </w:rPr>
              <w:t>Helensburgh</w:t>
            </w:r>
            <w:proofErr w:type="spellEnd"/>
            <w:r w:rsidRPr="00930E4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0E44" w:rsidRPr="00930E44" w:rsidTr="005403FC">
        <w:trPr>
          <w:trHeight w:val="207"/>
        </w:trPr>
        <w:tc>
          <w:tcPr>
            <w:tcW w:w="8472" w:type="dxa"/>
          </w:tcPr>
          <w:p w:rsidR="00930E44" w:rsidRPr="00930E44" w:rsidRDefault="00930E44" w:rsidP="0054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0E44">
              <w:rPr>
                <w:rFonts w:ascii="Arial" w:hAnsi="Arial" w:cs="Arial"/>
                <w:color w:val="000000"/>
              </w:rPr>
              <w:t xml:space="preserve">Drive from </w:t>
            </w:r>
            <w:proofErr w:type="spellStart"/>
            <w:r w:rsidR="005403FC">
              <w:rPr>
                <w:rFonts w:ascii="Arial" w:hAnsi="Arial" w:cs="Arial"/>
                <w:color w:val="000000"/>
              </w:rPr>
              <w:t>Helenburgh</w:t>
            </w:r>
            <w:proofErr w:type="spellEnd"/>
            <w:r w:rsidR="005403FC">
              <w:rPr>
                <w:rFonts w:ascii="Arial" w:hAnsi="Arial" w:cs="Arial"/>
                <w:color w:val="000000"/>
              </w:rPr>
              <w:t xml:space="preserve"> </w:t>
            </w:r>
            <w:r w:rsidRPr="00930E44">
              <w:rPr>
                <w:rFonts w:ascii="Arial" w:hAnsi="Arial" w:cs="Arial"/>
                <w:color w:val="000000"/>
              </w:rPr>
              <w:t xml:space="preserve">to </w:t>
            </w:r>
            <w:proofErr w:type="spellStart"/>
            <w:r w:rsidR="005403FC">
              <w:rPr>
                <w:rFonts w:ascii="Arial" w:hAnsi="Arial" w:cs="Arial"/>
                <w:color w:val="000000"/>
              </w:rPr>
              <w:t>Arrochar</w:t>
            </w:r>
            <w:proofErr w:type="spellEnd"/>
            <w:r w:rsidRPr="00930E4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0E44" w:rsidRPr="00930E44" w:rsidTr="005403FC">
        <w:trPr>
          <w:trHeight w:val="207"/>
        </w:trPr>
        <w:tc>
          <w:tcPr>
            <w:tcW w:w="8472" w:type="dxa"/>
          </w:tcPr>
          <w:p w:rsidR="00930E44" w:rsidRPr="00930E44" w:rsidRDefault="00930E44" w:rsidP="0054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0E44">
              <w:rPr>
                <w:rFonts w:ascii="Arial" w:hAnsi="Arial" w:cs="Arial"/>
                <w:color w:val="000000"/>
              </w:rPr>
              <w:t xml:space="preserve">Stay 3 nights in </w:t>
            </w:r>
            <w:proofErr w:type="spellStart"/>
            <w:r w:rsidR="005403FC">
              <w:rPr>
                <w:rFonts w:ascii="Arial" w:hAnsi="Arial" w:cs="Arial"/>
                <w:color w:val="000000"/>
              </w:rPr>
              <w:t>Arrochar</w:t>
            </w:r>
            <w:proofErr w:type="spellEnd"/>
            <w:r w:rsidRPr="00930E4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0E44" w:rsidRPr="00930E44" w:rsidTr="005403FC">
        <w:trPr>
          <w:trHeight w:val="207"/>
        </w:trPr>
        <w:tc>
          <w:tcPr>
            <w:tcW w:w="8472" w:type="dxa"/>
          </w:tcPr>
          <w:p w:rsidR="00930E44" w:rsidRPr="00930E44" w:rsidRDefault="00930E44" w:rsidP="0054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0E44">
              <w:rPr>
                <w:rFonts w:ascii="Arial" w:hAnsi="Arial" w:cs="Arial"/>
                <w:color w:val="000000"/>
              </w:rPr>
              <w:t xml:space="preserve">Drive from </w:t>
            </w:r>
            <w:proofErr w:type="spellStart"/>
            <w:r w:rsidR="005403FC">
              <w:rPr>
                <w:rFonts w:ascii="Arial" w:hAnsi="Arial" w:cs="Arial"/>
                <w:color w:val="000000"/>
              </w:rPr>
              <w:t>Arrochar</w:t>
            </w:r>
            <w:proofErr w:type="spellEnd"/>
            <w:r w:rsidRPr="00930E44">
              <w:rPr>
                <w:rFonts w:ascii="Arial" w:hAnsi="Arial" w:cs="Arial"/>
                <w:color w:val="000000"/>
              </w:rPr>
              <w:t xml:space="preserve"> to </w:t>
            </w:r>
            <w:proofErr w:type="spellStart"/>
            <w:r w:rsidR="00790673">
              <w:rPr>
                <w:rFonts w:ascii="Arial" w:hAnsi="Arial" w:cs="Arial"/>
                <w:color w:val="000000"/>
              </w:rPr>
              <w:t>Wemyss</w:t>
            </w:r>
            <w:proofErr w:type="spellEnd"/>
            <w:r w:rsidR="00790673">
              <w:rPr>
                <w:rFonts w:ascii="Arial" w:hAnsi="Arial" w:cs="Arial"/>
                <w:color w:val="000000"/>
              </w:rPr>
              <w:t xml:space="preserve"> Bay to </w:t>
            </w:r>
            <w:r w:rsidRPr="00930E44">
              <w:rPr>
                <w:rFonts w:ascii="Arial" w:hAnsi="Arial" w:cs="Arial"/>
                <w:color w:val="000000"/>
              </w:rPr>
              <w:t xml:space="preserve">catch the ferry to </w:t>
            </w:r>
            <w:proofErr w:type="spellStart"/>
            <w:r w:rsidR="005403FC">
              <w:rPr>
                <w:rFonts w:ascii="Arial" w:hAnsi="Arial" w:cs="Arial"/>
                <w:color w:val="000000"/>
              </w:rPr>
              <w:t>Rothesay</w:t>
            </w:r>
            <w:proofErr w:type="spellEnd"/>
            <w:r w:rsidR="005403FC">
              <w:rPr>
                <w:rFonts w:ascii="Arial" w:hAnsi="Arial" w:cs="Arial"/>
                <w:color w:val="000000"/>
              </w:rPr>
              <w:t xml:space="preserve"> in the isle of Bute</w:t>
            </w:r>
            <w:r w:rsidRPr="00930E4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0E44" w:rsidRPr="00930E44" w:rsidTr="005403FC">
        <w:trPr>
          <w:trHeight w:val="207"/>
        </w:trPr>
        <w:tc>
          <w:tcPr>
            <w:tcW w:w="8472" w:type="dxa"/>
          </w:tcPr>
          <w:p w:rsidR="00930E44" w:rsidRPr="00930E44" w:rsidRDefault="00930E44" w:rsidP="0054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0E44">
              <w:rPr>
                <w:rFonts w:ascii="Arial" w:hAnsi="Arial" w:cs="Arial"/>
                <w:color w:val="000000"/>
              </w:rPr>
              <w:t xml:space="preserve">Stay 1 night in </w:t>
            </w:r>
            <w:proofErr w:type="spellStart"/>
            <w:r w:rsidR="005403FC">
              <w:rPr>
                <w:rFonts w:ascii="Arial" w:hAnsi="Arial" w:cs="Arial"/>
                <w:color w:val="000000"/>
              </w:rPr>
              <w:t>Rothesay</w:t>
            </w:r>
            <w:proofErr w:type="spellEnd"/>
          </w:p>
        </w:tc>
      </w:tr>
      <w:tr w:rsidR="00930E44" w:rsidRPr="00930E44" w:rsidTr="005403FC">
        <w:trPr>
          <w:trHeight w:val="207"/>
        </w:trPr>
        <w:tc>
          <w:tcPr>
            <w:tcW w:w="8472" w:type="dxa"/>
          </w:tcPr>
          <w:p w:rsidR="00930E44" w:rsidRPr="00930E44" w:rsidRDefault="00930E44" w:rsidP="0054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0E44">
              <w:rPr>
                <w:rFonts w:ascii="Arial" w:hAnsi="Arial" w:cs="Arial"/>
                <w:color w:val="000000"/>
              </w:rPr>
              <w:t xml:space="preserve">Tour around </w:t>
            </w:r>
            <w:r w:rsidR="005403FC">
              <w:rPr>
                <w:rFonts w:ascii="Arial" w:hAnsi="Arial" w:cs="Arial"/>
                <w:color w:val="000000"/>
              </w:rPr>
              <w:t>the Isle of Bute</w:t>
            </w:r>
            <w:r w:rsidRPr="00930E4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0E44" w:rsidRPr="00930E44" w:rsidTr="005403FC">
        <w:trPr>
          <w:trHeight w:val="207"/>
        </w:trPr>
        <w:tc>
          <w:tcPr>
            <w:tcW w:w="8472" w:type="dxa"/>
          </w:tcPr>
          <w:p w:rsidR="00930E44" w:rsidRPr="00930E44" w:rsidRDefault="00930E44" w:rsidP="0079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0E44">
              <w:rPr>
                <w:rFonts w:ascii="Arial" w:hAnsi="Arial" w:cs="Arial"/>
                <w:color w:val="000000"/>
              </w:rPr>
              <w:t xml:space="preserve">Catch ferry from </w:t>
            </w:r>
            <w:proofErr w:type="spellStart"/>
            <w:r w:rsidR="005403FC">
              <w:rPr>
                <w:rFonts w:ascii="Arial" w:hAnsi="Arial" w:cs="Arial"/>
                <w:color w:val="000000"/>
              </w:rPr>
              <w:t>Rothesay</w:t>
            </w:r>
            <w:proofErr w:type="spellEnd"/>
            <w:r w:rsidR="005403FC">
              <w:rPr>
                <w:rFonts w:ascii="Arial" w:hAnsi="Arial" w:cs="Arial"/>
                <w:color w:val="000000"/>
              </w:rPr>
              <w:t xml:space="preserve">  back to </w:t>
            </w:r>
            <w:proofErr w:type="spellStart"/>
            <w:r w:rsidR="00790673">
              <w:rPr>
                <w:rFonts w:ascii="Arial" w:hAnsi="Arial" w:cs="Arial"/>
                <w:color w:val="000000"/>
              </w:rPr>
              <w:t>Wemyss</w:t>
            </w:r>
            <w:proofErr w:type="spellEnd"/>
            <w:r w:rsidR="00790673">
              <w:rPr>
                <w:rFonts w:ascii="Arial" w:hAnsi="Arial" w:cs="Arial"/>
                <w:color w:val="000000"/>
              </w:rPr>
              <w:t xml:space="preserve"> Bay</w:t>
            </w:r>
            <w:r w:rsidRPr="00930E4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0E44" w:rsidRPr="00930E44" w:rsidTr="005403FC">
        <w:trPr>
          <w:trHeight w:val="207"/>
        </w:trPr>
        <w:tc>
          <w:tcPr>
            <w:tcW w:w="8472" w:type="dxa"/>
          </w:tcPr>
          <w:p w:rsidR="00930E44" w:rsidRPr="00930E44" w:rsidRDefault="00930E44" w:rsidP="0079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0E44">
              <w:rPr>
                <w:rFonts w:ascii="Arial" w:hAnsi="Arial" w:cs="Arial"/>
                <w:color w:val="000000"/>
              </w:rPr>
              <w:t xml:space="preserve">Drive from </w:t>
            </w:r>
            <w:proofErr w:type="spellStart"/>
            <w:r w:rsidR="00790673">
              <w:rPr>
                <w:rFonts w:ascii="Arial" w:hAnsi="Arial" w:cs="Arial"/>
                <w:color w:val="000000"/>
              </w:rPr>
              <w:t>Wemyss</w:t>
            </w:r>
            <w:proofErr w:type="spellEnd"/>
            <w:r w:rsidR="00790673">
              <w:rPr>
                <w:rFonts w:ascii="Arial" w:hAnsi="Arial" w:cs="Arial"/>
                <w:color w:val="000000"/>
              </w:rPr>
              <w:t xml:space="preserve"> Bay</w:t>
            </w:r>
            <w:r w:rsidR="005403FC">
              <w:rPr>
                <w:rFonts w:ascii="Arial" w:hAnsi="Arial" w:cs="Arial"/>
                <w:color w:val="000000"/>
              </w:rPr>
              <w:t xml:space="preserve"> back to Glasgow for a final </w:t>
            </w:r>
            <w:r w:rsidR="00E30122">
              <w:rPr>
                <w:rFonts w:ascii="Arial" w:hAnsi="Arial" w:cs="Arial"/>
                <w:color w:val="000000"/>
              </w:rPr>
              <w:t>night’s</w:t>
            </w:r>
            <w:r w:rsidR="005403FC">
              <w:rPr>
                <w:rFonts w:ascii="Arial" w:hAnsi="Arial" w:cs="Arial"/>
                <w:color w:val="000000"/>
              </w:rPr>
              <w:t xml:space="preserve"> stay</w:t>
            </w:r>
            <w:r w:rsidRPr="00930E4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0E44" w:rsidRPr="00930E44" w:rsidTr="005403FC">
        <w:trPr>
          <w:trHeight w:val="207"/>
        </w:trPr>
        <w:tc>
          <w:tcPr>
            <w:tcW w:w="8472" w:type="dxa"/>
          </w:tcPr>
          <w:p w:rsidR="00930E44" w:rsidRPr="00930E44" w:rsidRDefault="005403FC" w:rsidP="0093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Drive back to Glasgow Airport for flight home</w:t>
            </w:r>
          </w:p>
        </w:tc>
      </w:tr>
    </w:tbl>
    <w:p w:rsidR="000142AE" w:rsidRDefault="000142AE"/>
    <w:p w:rsidR="00134646" w:rsidRDefault="005403FC">
      <w:r>
        <w:rPr>
          <w:noProof/>
          <w:lang w:eastAsia="en-GB"/>
        </w:rPr>
        <w:drawing>
          <wp:inline distT="0" distB="0" distL="0" distR="0">
            <wp:extent cx="4352925" cy="410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22" w:rsidRDefault="005403FC" w:rsidP="00AB18BF">
      <w:r w:rsidRPr="005403FC">
        <w:rPr>
          <w:sz w:val="14"/>
        </w:rPr>
        <w:t>*Map Source (http://www.esplanadebute.com/location.html)</w:t>
      </w:r>
    </w:p>
    <w:p w:rsidR="00E30122" w:rsidRDefault="00790673" w:rsidP="00AB18BF">
      <w:r>
        <w:t xml:space="preserve">(a) </w:t>
      </w:r>
      <w:r w:rsidR="00E30122" w:rsidRPr="00E30122">
        <w:t xml:space="preserve">Use the Map of </w:t>
      </w:r>
      <w:r>
        <w:t xml:space="preserve">Argyll and Bute </w:t>
      </w:r>
      <w:r w:rsidR="00E30122" w:rsidRPr="00E30122">
        <w:t xml:space="preserve">to calculate the straight-line distance in </w:t>
      </w:r>
      <w:r>
        <w:t>km</w:t>
      </w:r>
      <w:r w:rsidR="00E30122" w:rsidRPr="00E30122">
        <w:t xml:space="preserve">, from </w:t>
      </w:r>
      <w:r w:rsidR="00226EF4">
        <w:t>Gl</w:t>
      </w:r>
      <w:r>
        <w:t xml:space="preserve">asgow to </w:t>
      </w:r>
      <w:proofErr w:type="spellStart"/>
      <w:r>
        <w:t>Rothesay</w:t>
      </w:r>
      <w:proofErr w:type="spellEnd"/>
      <w:r>
        <w:t xml:space="preserve"> on the Isle of Bute</w:t>
      </w:r>
      <w:r w:rsidR="00E30122" w:rsidRPr="00E30122">
        <w:t xml:space="preserve">. Give your answer in </w:t>
      </w:r>
      <w:r>
        <w:t>km</w:t>
      </w:r>
      <w:r w:rsidR="00E30122" w:rsidRPr="00E30122">
        <w:t>.</w:t>
      </w:r>
    </w:p>
    <w:p w:rsidR="00BC245E" w:rsidRDefault="00BC245E" w:rsidP="00AB18BF"/>
    <w:p w:rsidR="00E30122" w:rsidRDefault="00790673" w:rsidP="00AB18BF">
      <w:r>
        <w:lastRenderedPageBreak/>
        <w:t xml:space="preserve">(b) </w:t>
      </w:r>
      <w:r w:rsidR="00E30122" w:rsidRPr="00E30122">
        <w:t xml:space="preserve">Use the Extract from the Caledonian </w:t>
      </w:r>
      <w:proofErr w:type="spellStart"/>
      <w:r w:rsidR="00E30122" w:rsidRPr="00E30122">
        <w:t>MacBrayne</w:t>
      </w:r>
      <w:proofErr w:type="spellEnd"/>
      <w:r w:rsidR="00E30122" w:rsidRPr="00E30122">
        <w:t xml:space="preserve"> ferry timetable and the itinerary to calculate the cheapest way for a car and two adults to travel by ferry between </w:t>
      </w:r>
      <w:proofErr w:type="spellStart"/>
      <w:r w:rsidR="00BC245E">
        <w:t>Weyms</w:t>
      </w:r>
      <w:proofErr w:type="spellEnd"/>
      <w:r w:rsidR="00BC245E">
        <w:t xml:space="preserve"> Bay and </w:t>
      </w:r>
      <w:proofErr w:type="spellStart"/>
      <w:r w:rsidR="00BC245E">
        <w:t>Rothesay</w:t>
      </w:r>
      <w:proofErr w:type="spellEnd"/>
      <w:r w:rsidR="00E30122" w:rsidRPr="00E30122">
        <w:t>. Use your working to justify your answer.</w:t>
      </w:r>
    </w:p>
    <w:p w:rsidR="00BC245E" w:rsidRDefault="00BC245E" w:rsidP="00AB18BF">
      <w:r>
        <w:rPr>
          <w:noProof/>
          <w:lang w:eastAsia="en-GB"/>
        </w:rPr>
        <w:drawing>
          <wp:inline distT="0" distB="0" distL="0" distR="0">
            <wp:extent cx="5238750" cy="2409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5E" w:rsidRDefault="00BC245E" w:rsidP="00AB18BF">
      <w:proofErr w:type="gramStart"/>
      <w:r w:rsidRPr="009610B0">
        <w:rPr>
          <w:b/>
          <w:u w:val="single"/>
        </w:rPr>
        <w:t>Additional Island Hopscotch Ticket</w:t>
      </w:r>
      <w:r>
        <w:t xml:space="preserve"> (which allows </w:t>
      </w:r>
      <w:r w:rsidR="00790673">
        <w:t>passengers</w:t>
      </w:r>
      <w:r>
        <w:t xml:space="preserve"> to travel between </w:t>
      </w:r>
      <w:proofErr w:type="spellStart"/>
      <w:r>
        <w:t>Wemyss</w:t>
      </w:r>
      <w:proofErr w:type="spellEnd"/>
      <w:r>
        <w:t xml:space="preserve"> Bay, </w:t>
      </w:r>
      <w:proofErr w:type="spellStart"/>
      <w:r>
        <w:t>Rothesay</w:t>
      </w:r>
      <w:proofErr w:type="spellEnd"/>
      <w:r>
        <w:t xml:space="preserve">, </w:t>
      </w:r>
      <w:proofErr w:type="spellStart"/>
      <w:r>
        <w:t>Colintr</w:t>
      </w:r>
      <w:r w:rsidR="00790673">
        <w:t>a</w:t>
      </w:r>
      <w:r>
        <w:t>ive</w:t>
      </w:r>
      <w:proofErr w:type="spellEnd"/>
      <w:r>
        <w:t xml:space="preserve"> and </w:t>
      </w:r>
      <w:proofErr w:type="spellStart"/>
      <w:r>
        <w:t>Rhubodach</w:t>
      </w:r>
      <w:proofErr w:type="spellEnd"/>
      <w:r w:rsidR="009610B0">
        <w:t>)</w:t>
      </w:r>
      <w:r>
        <w:t>.</w:t>
      </w:r>
      <w:proofErr w:type="gramEnd"/>
    </w:p>
    <w:p w:rsidR="00BC245E" w:rsidRDefault="00BC245E" w:rsidP="00AB18BF">
      <w:r>
        <w:rPr>
          <w:noProof/>
          <w:lang w:eastAsia="en-GB"/>
        </w:rPr>
        <w:drawing>
          <wp:inline distT="0" distB="0" distL="0" distR="0">
            <wp:extent cx="572452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5E" w:rsidRDefault="00BC245E" w:rsidP="00AB18BF"/>
    <w:p w:rsidR="00E30122" w:rsidRDefault="00790673" w:rsidP="00AB18BF">
      <w:r>
        <w:t xml:space="preserve">(c) </w:t>
      </w:r>
      <w:r w:rsidR="00E30122" w:rsidRPr="00E30122">
        <w:t>The tourists will drive f</w:t>
      </w:r>
      <w:r>
        <w:t xml:space="preserve">rom </w:t>
      </w:r>
      <w:proofErr w:type="spellStart"/>
      <w:r>
        <w:t>Helensburgh</w:t>
      </w:r>
      <w:proofErr w:type="spellEnd"/>
      <w:r>
        <w:t xml:space="preserve"> to </w:t>
      </w:r>
      <w:proofErr w:type="spellStart"/>
      <w:r>
        <w:t>Arrochar</w:t>
      </w:r>
      <w:proofErr w:type="spellEnd"/>
      <w:r>
        <w:t xml:space="preserve"> for lunch with friends booked for 13</w:t>
      </w:r>
      <w:r w:rsidR="009610B0">
        <w:t>:</w:t>
      </w:r>
      <w:r w:rsidR="00E30122" w:rsidRPr="00E30122">
        <w:t xml:space="preserve">00. You know that some of the roads </w:t>
      </w:r>
      <w:r>
        <w:t>on this route</w:t>
      </w:r>
      <w:r w:rsidR="00E30122" w:rsidRPr="00E30122">
        <w:t xml:space="preserve"> can only be driven at an average speed of </w:t>
      </w:r>
      <w:r>
        <w:t>30</w:t>
      </w:r>
      <w:r w:rsidR="00E30122" w:rsidRPr="00E30122">
        <w:t xml:space="preserve"> mph. The distance from </w:t>
      </w:r>
      <w:proofErr w:type="spellStart"/>
      <w:r>
        <w:t>Helensburgh</w:t>
      </w:r>
      <w:proofErr w:type="spellEnd"/>
      <w:r>
        <w:t xml:space="preserve"> to </w:t>
      </w:r>
      <w:proofErr w:type="spellStart"/>
      <w:r>
        <w:t>Arrochar</w:t>
      </w:r>
      <w:proofErr w:type="spellEnd"/>
      <w:r w:rsidR="00E30122" w:rsidRPr="00E30122">
        <w:t xml:space="preserve"> is </w:t>
      </w:r>
      <w:r>
        <w:t xml:space="preserve">19 miles. Estimate their journey time in </w:t>
      </w:r>
      <w:r w:rsidR="00E30122" w:rsidRPr="00E30122">
        <w:t>minutes.</w:t>
      </w:r>
    </w:p>
    <w:p w:rsidR="00E30122" w:rsidRDefault="00CC3BF5" w:rsidP="00E30122">
      <w:r>
        <w:t xml:space="preserve">(d) </w:t>
      </w:r>
      <w:r w:rsidR="00E30122">
        <w:t xml:space="preserve">Using your answer to (c), </w:t>
      </w:r>
      <w:proofErr w:type="gramStart"/>
      <w:r w:rsidR="00E30122">
        <w:t>advise</w:t>
      </w:r>
      <w:proofErr w:type="gramEnd"/>
      <w:r w:rsidR="00E30122">
        <w:t xml:space="preserve"> the couple what time they should depart </w:t>
      </w:r>
      <w:proofErr w:type="spellStart"/>
      <w:r>
        <w:t>Helensburgh</w:t>
      </w:r>
      <w:proofErr w:type="spellEnd"/>
      <w:r>
        <w:t xml:space="preserve"> </w:t>
      </w:r>
      <w:r w:rsidR="00E30122">
        <w:t xml:space="preserve">to arrive in </w:t>
      </w:r>
      <w:proofErr w:type="spellStart"/>
      <w:r>
        <w:t>Arrochar</w:t>
      </w:r>
      <w:proofErr w:type="spellEnd"/>
      <w:r>
        <w:t xml:space="preserve"> in time for lunch. They need to pick up a present from the </w:t>
      </w:r>
      <w:proofErr w:type="gramStart"/>
      <w:r>
        <w:t>Jewellers  on</w:t>
      </w:r>
      <w:proofErr w:type="gramEnd"/>
      <w:r>
        <w:t xml:space="preserve"> the way</w:t>
      </w:r>
      <w:r w:rsidR="00E30122">
        <w:t>.</w:t>
      </w:r>
      <w:r>
        <w:t xml:space="preserve"> This will take approximately 15 minutes.</w:t>
      </w:r>
    </w:p>
    <w:p w:rsidR="00E30122" w:rsidRDefault="00E30122" w:rsidP="00E30122">
      <w:r>
        <w:t>What time should they leave</w:t>
      </w:r>
      <w:r w:rsidR="00CC3BF5">
        <w:t xml:space="preserve"> </w:t>
      </w:r>
      <w:proofErr w:type="spellStart"/>
      <w:r w:rsidR="00CC3BF5">
        <w:t>Helensburgh</w:t>
      </w:r>
      <w:proofErr w:type="spellEnd"/>
      <w:r w:rsidR="00CC3BF5">
        <w:t xml:space="preserve"> to arrive on time for lunch</w:t>
      </w:r>
      <w:r>
        <w:t>? Use your working to justify your answer.</w:t>
      </w:r>
    </w:p>
    <w:p w:rsidR="00134646" w:rsidRPr="00EF0941" w:rsidRDefault="00134646" w:rsidP="00AB18BF">
      <w:pPr>
        <w:rPr>
          <w:rFonts w:cstheme="minorHAnsi"/>
        </w:rPr>
      </w:pPr>
      <w:r w:rsidRPr="00E30122">
        <w:br w:type="page"/>
      </w:r>
      <w:r w:rsidRPr="00EF0941">
        <w:rPr>
          <w:rFonts w:cstheme="minorHAnsi"/>
          <w:b/>
          <w:bCs/>
        </w:rPr>
        <w:lastRenderedPageBreak/>
        <w:t xml:space="preserve">3 </w:t>
      </w:r>
      <w:r w:rsidRPr="00EF0941">
        <w:rPr>
          <w:rFonts w:cstheme="minorHAnsi"/>
        </w:rPr>
        <w:t xml:space="preserve">The graph below shows the amount of carbon dioxide in the atmosphere. </w:t>
      </w:r>
    </w:p>
    <w:p w:rsidR="00134646" w:rsidRPr="00EF0941" w:rsidRDefault="00134646" w:rsidP="001346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0941">
        <w:rPr>
          <w:rFonts w:asciiTheme="minorHAnsi" w:hAnsiTheme="minorHAnsi" w:cstheme="minorHAnsi"/>
          <w:sz w:val="22"/>
          <w:szCs w:val="22"/>
        </w:rPr>
        <w:t xml:space="preserve">(Data source: NOAA/ESRL.) </w:t>
      </w:r>
    </w:p>
    <w:p w:rsidR="00134646" w:rsidRPr="00EF0941" w:rsidRDefault="00134646" w:rsidP="001346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4646" w:rsidRPr="00EF0941" w:rsidRDefault="00134646" w:rsidP="001346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0941">
        <w:rPr>
          <w:rFonts w:asciiTheme="minorHAnsi" w:hAnsiTheme="minorHAnsi" w:cstheme="minorHAnsi"/>
          <w:sz w:val="22"/>
          <w:szCs w:val="22"/>
        </w:rPr>
        <w:t xml:space="preserve">(a) Assuming that the trend continues as shown on the graph above, </w:t>
      </w:r>
      <w:r w:rsidRPr="00EF0941">
        <w:rPr>
          <w:rFonts w:asciiTheme="minorHAnsi" w:hAnsiTheme="minorHAnsi" w:cstheme="minorHAnsi"/>
          <w:b/>
          <w:bCs/>
          <w:sz w:val="22"/>
          <w:szCs w:val="22"/>
        </w:rPr>
        <w:t xml:space="preserve">estimate when </w:t>
      </w:r>
      <w:r w:rsidRPr="00EF0941">
        <w:rPr>
          <w:rFonts w:asciiTheme="minorHAnsi" w:hAnsiTheme="minorHAnsi" w:cstheme="minorHAnsi"/>
          <w:sz w:val="22"/>
          <w:szCs w:val="22"/>
        </w:rPr>
        <w:t xml:space="preserve">the amount of carbon dioxide in the atmosphere will reach </w:t>
      </w:r>
      <w:r w:rsidR="00164414" w:rsidRPr="00EF0941">
        <w:rPr>
          <w:rFonts w:asciiTheme="minorHAnsi" w:hAnsiTheme="minorHAnsi" w:cstheme="minorHAnsi"/>
          <w:sz w:val="22"/>
          <w:szCs w:val="22"/>
        </w:rPr>
        <w:t>3</w:t>
      </w:r>
      <w:r w:rsidR="00E136FD">
        <w:rPr>
          <w:rFonts w:asciiTheme="minorHAnsi" w:hAnsiTheme="minorHAnsi" w:cstheme="minorHAnsi"/>
          <w:sz w:val="22"/>
          <w:szCs w:val="22"/>
        </w:rPr>
        <w:t>95</w:t>
      </w:r>
      <w:r w:rsidRPr="00EF0941">
        <w:rPr>
          <w:rFonts w:asciiTheme="minorHAnsi" w:hAnsiTheme="minorHAnsi" w:cstheme="minorHAnsi"/>
          <w:sz w:val="22"/>
          <w:szCs w:val="22"/>
        </w:rPr>
        <w:t xml:space="preserve"> ppm (parts per million). </w:t>
      </w:r>
      <w:r w:rsidR="00164414" w:rsidRPr="00EF0941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164414" w:rsidRPr="00EF0941">
        <w:rPr>
          <w:rFonts w:asciiTheme="minorHAnsi" w:hAnsiTheme="minorHAnsi" w:cstheme="minorHAnsi"/>
          <w:sz w:val="22"/>
          <w:szCs w:val="22"/>
        </w:rPr>
        <w:t>hint</w:t>
      </w:r>
      <w:proofErr w:type="gramEnd"/>
      <w:r w:rsidR="00164414" w:rsidRPr="00EF0941">
        <w:rPr>
          <w:rFonts w:asciiTheme="minorHAnsi" w:hAnsiTheme="minorHAnsi" w:cstheme="minorHAnsi"/>
          <w:sz w:val="22"/>
          <w:szCs w:val="22"/>
        </w:rPr>
        <w:t xml:space="preserve"> – use a ruler to mark a line at 3</w:t>
      </w:r>
      <w:r w:rsidR="00E136FD">
        <w:rPr>
          <w:rFonts w:asciiTheme="minorHAnsi" w:hAnsiTheme="minorHAnsi" w:cstheme="minorHAnsi"/>
          <w:sz w:val="22"/>
          <w:szCs w:val="22"/>
        </w:rPr>
        <w:t>95</w:t>
      </w:r>
      <w:r w:rsidR="00164414" w:rsidRPr="00EF0941">
        <w:rPr>
          <w:rFonts w:asciiTheme="minorHAnsi" w:hAnsiTheme="minorHAnsi" w:cstheme="minorHAnsi"/>
          <w:sz w:val="22"/>
          <w:szCs w:val="22"/>
        </w:rPr>
        <w:t>ppm and extend your graph)</w:t>
      </w:r>
    </w:p>
    <w:p w:rsidR="00134646" w:rsidRDefault="00134646"/>
    <w:p w:rsidR="00AB18BF" w:rsidRDefault="00AB18BF">
      <w:r>
        <w:rPr>
          <w:noProof/>
          <w:lang w:eastAsia="en-GB"/>
        </w:rPr>
        <w:drawing>
          <wp:inline distT="0" distB="0" distL="0" distR="0">
            <wp:extent cx="5724525" cy="384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46" w:rsidRDefault="00134646">
      <w:r>
        <w:t xml:space="preserve">(b) Calculate the percentage increase in carbon dioxide from </w:t>
      </w:r>
      <w:r w:rsidR="00164414">
        <w:t>2000</w:t>
      </w:r>
      <w:r>
        <w:t xml:space="preserve"> to </w:t>
      </w:r>
      <w:r w:rsidR="00164414">
        <w:t>2010</w:t>
      </w:r>
      <w:r>
        <w:t>. Give your answer to 2 significant figures.</w:t>
      </w:r>
    </w:p>
    <w:p w:rsidR="00AB18BF" w:rsidRDefault="00AB18BF"/>
    <w:p w:rsidR="00AB18BF" w:rsidRDefault="00AB18BF">
      <w:r>
        <w:t xml:space="preserve">(c) The percentage increase in carbon dioxide from </w:t>
      </w:r>
      <w:r w:rsidR="00164414">
        <w:t>1980</w:t>
      </w:r>
      <w:r>
        <w:t xml:space="preserve"> to </w:t>
      </w:r>
      <w:r w:rsidR="00164414">
        <w:t>1990 is 4·</w:t>
      </w:r>
      <w:r w:rsidR="00E136FD">
        <w:t>4</w:t>
      </w:r>
      <w:r>
        <w:t xml:space="preserve">% </w:t>
      </w:r>
      <w:proofErr w:type="gramStart"/>
      <w:r>
        <w:t>Some</w:t>
      </w:r>
      <w:proofErr w:type="gramEnd"/>
      <w:r>
        <w:t xml:space="preserve"> scientists stated that this is double the percentage increase from 1960 to 1970. Are they correct? Use your calculations to justify your answer.</w:t>
      </w:r>
    </w:p>
    <w:p w:rsidR="00AB18BF" w:rsidRDefault="00AB18BF"/>
    <w:p w:rsidR="00134646" w:rsidRDefault="00AB18BF">
      <w:r>
        <w:t xml:space="preserve">(d) In a survey, </w:t>
      </w:r>
      <w:r w:rsidR="00164414">
        <w:t>700</w:t>
      </w:r>
      <w:r>
        <w:t xml:space="preserve"> people said they were willing to try and reduce the amount of carbon dioxide they produce. If this was </w:t>
      </w:r>
      <w:r w:rsidR="00164414">
        <w:t xml:space="preserve">two thirds </w:t>
      </w:r>
      <w:r>
        <w:t>of the people in the survey, how many people were in the survey altogether?</w:t>
      </w:r>
    </w:p>
    <w:p w:rsidR="00297028" w:rsidRDefault="00297028"/>
    <w:p w:rsidR="00297028" w:rsidRDefault="00297028"/>
    <w:p w:rsidR="00AB18BF" w:rsidRPr="00E136FD" w:rsidRDefault="00AB18BF">
      <w:pPr>
        <w:rPr>
          <w:rFonts w:cstheme="minorHAnsi"/>
        </w:rPr>
      </w:pPr>
      <w:r w:rsidRPr="00E136FD">
        <w:rPr>
          <w:rFonts w:cstheme="minorHAnsi"/>
        </w:rPr>
        <w:lastRenderedPageBreak/>
        <w:t xml:space="preserve">4. </w:t>
      </w:r>
      <w:r w:rsidR="00297028" w:rsidRPr="00E136FD">
        <w:rPr>
          <w:rFonts w:cstheme="minorHAnsi"/>
        </w:rPr>
        <w:t>A company wants to know why most travellers come to Edinburgh</w:t>
      </w:r>
      <w:r w:rsidRPr="00E136FD">
        <w:rPr>
          <w:rFonts w:cstheme="minorHAnsi"/>
        </w:rPr>
        <w:t xml:space="preserve"> type of accommodation. The results of a survey on the passengers arriving at Edinburgh Airport are shown in the table below:</w:t>
      </w:r>
    </w:p>
    <w:p w:rsidR="00AB18BF" w:rsidRPr="00E136FD" w:rsidRDefault="00AB18BF" w:rsidP="00AB1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12"/>
        <w:gridCol w:w="1612"/>
        <w:gridCol w:w="1612"/>
      </w:tblGrid>
      <w:tr w:rsidR="00AB18BF" w:rsidRPr="00E136FD" w:rsidTr="00AB18BF">
        <w:trPr>
          <w:trHeight w:val="487"/>
          <w:jc w:val="center"/>
        </w:trPr>
        <w:tc>
          <w:tcPr>
            <w:tcW w:w="1908" w:type="dxa"/>
          </w:tcPr>
          <w:p w:rsidR="00AB18BF" w:rsidRPr="00E136FD" w:rsidRDefault="00297028" w:rsidP="00E1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b/>
                <w:bCs/>
                <w:color w:val="000000"/>
              </w:rPr>
              <w:t>Reason for Travel</w:t>
            </w:r>
          </w:p>
        </w:tc>
        <w:tc>
          <w:tcPr>
            <w:tcW w:w="1612" w:type="dxa"/>
          </w:tcPr>
          <w:p w:rsidR="00AB18BF" w:rsidRPr="00E136FD" w:rsidRDefault="00297028" w:rsidP="0044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b/>
                <w:bCs/>
                <w:color w:val="000000"/>
              </w:rPr>
              <w:t>Age 0-</w:t>
            </w:r>
            <w:r w:rsidR="004436B2">
              <w:rPr>
                <w:rFonts w:cstheme="minorHAnsi"/>
                <w:b/>
                <w:bCs/>
                <w:color w:val="000000"/>
              </w:rPr>
              <w:t>39</w:t>
            </w:r>
          </w:p>
        </w:tc>
        <w:tc>
          <w:tcPr>
            <w:tcW w:w="1612" w:type="dxa"/>
          </w:tcPr>
          <w:p w:rsidR="00AB18BF" w:rsidRPr="00E136FD" w:rsidRDefault="004436B2" w:rsidP="00E1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Aged 40</w:t>
            </w:r>
            <w:r w:rsidR="00297028" w:rsidRPr="00E136FD">
              <w:rPr>
                <w:rFonts w:cstheme="minorHAnsi"/>
                <w:b/>
                <w:bCs/>
                <w:color w:val="000000"/>
              </w:rPr>
              <w:t>+</w:t>
            </w:r>
          </w:p>
        </w:tc>
        <w:tc>
          <w:tcPr>
            <w:tcW w:w="1612" w:type="dxa"/>
          </w:tcPr>
          <w:p w:rsidR="00AB18BF" w:rsidRPr="00E136FD" w:rsidRDefault="00AB18BF" w:rsidP="00E1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b/>
                <w:bCs/>
                <w:color w:val="000000"/>
              </w:rPr>
              <w:t>Total</w:t>
            </w:r>
          </w:p>
        </w:tc>
      </w:tr>
      <w:tr w:rsidR="00AB18BF" w:rsidRPr="00E136FD" w:rsidTr="00AB18BF">
        <w:trPr>
          <w:trHeight w:val="207"/>
          <w:jc w:val="center"/>
        </w:trPr>
        <w:tc>
          <w:tcPr>
            <w:tcW w:w="1908" w:type="dxa"/>
          </w:tcPr>
          <w:p w:rsidR="00AB18BF" w:rsidRPr="00E136FD" w:rsidRDefault="00297028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>Sports</w:t>
            </w:r>
          </w:p>
        </w:tc>
        <w:tc>
          <w:tcPr>
            <w:tcW w:w="1612" w:type="dxa"/>
          </w:tcPr>
          <w:p w:rsidR="00AB18BF" w:rsidRPr="00E136FD" w:rsidRDefault="00AB18BF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 xml:space="preserve">23 </w:t>
            </w:r>
          </w:p>
        </w:tc>
        <w:tc>
          <w:tcPr>
            <w:tcW w:w="1612" w:type="dxa"/>
          </w:tcPr>
          <w:p w:rsidR="00AB18BF" w:rsidRPr="00E136FD" w:rsidRDefault="00AB18BF" w:rsidP="002970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>1</w:t>
            </w:r>
            <w:r w:rsidR="00297028" w:rsidRPr="00E136FD">
              <w:rPr>
                <w:rFonts w:cstheme="minorHAnsi"/>
                <w:color w:val="000000"/>
              </w:rPr>
              <w:t>64</w:t>
            </w:r>
            <w:r w:rsidRPr="00E136F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612" w:type="dxa"/>
          </w:tcPr>
          <w:p w:rsidR="00AB18BF" w:rsidRPr="00E136FD" w:rsidRDefault="00297028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136FD">
              <w:rPr>
                <w:rFonts w:cstheme="minorHAnsi"/>
                <w:b/>
                <w:color w:val="000000"/>
              </w:rPr>
              <w:t>187</w:t>
            </w:r>
            <w:r w:rsidR="00AB18BF" w:rsidRPr="00E136FD"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AB18BF" w:rsidRPr="00E136FD" w:rsidTr="00AB18BF">
        <w:trPr>
          <w:trHeight w:val="207"/>
          <w:jc w:val="center"/>
        </w:trPr>
        <w:tc>
          <w:tcPr>
            <w:tcW w:w="1908" w:type="dxa"/>
          </w:tcPr>
          <w:p w:rsidR="00AB18BF" w:rsidRPr="00E136FD" w:rsidRDefault="00297028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>Sight Seeing</w:t>
            </w:r>
            <w:r w:rsidR="00AB18BF" w:rsidRPr="00E136F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612" w:type="dxa"/>
          </w:tcPr>
          <w:p w:rsidR="00AB18BF" w:rsidRPr="00E136FD" w:rsidRDefault="00AB18BF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612" w:type="dxa"/>
          </w:tcPr>
          <w:p w:rsidR="00AB18BF" w:rsidRPr="00E136FD" w:rsidRDefault="00AB18BF" w:rsidP="002970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>1</w:t>
            </w:r>
            <w:r w:rsidR="00297028" w:rsidRPr="00E136FD">
              <w:rPr>
                <w:rFonts w:cstheme="minorHAnsi"/>
                <w:color w:val="000000"/>
              </w:rPr>
              <w:t>40</w:t>
            </w:r>
            <w:r w:rsidRPr="00E136F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612" w:type="dxa"/>
          </w:tcPr>
          <w:p w:rsidR="00AB18BF" w:rsidRPr="00E136FD" w:rsidRDefault="00297028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136FD">
              <w:rPr>
                <w:rFonts w:cstheme="minorHAnsi"/>
                <w:b/>
                <w:color w:val="000000"/>
              </w:rPr>
              <w:t>255</w:t>
            </w:r>
          </w:p>
        </w:tc>
      </w:tr>
      <w:tr w:rsidR="00AB18BF" w:rsidRPr="00E136FD" w:rsidTr="00AB18BF">
        <w:trPr>
          <w:trHeight w:val="207"/>
          <w:jc w:val="center"/>
        </w:trPr>
        <w:tc>
          <w:tcPr>
            <w:tcW w:w="1908" w:type="dxa"/>
          </w:tcPr>
          <w:p w:rsidR="00AB18BF" w:rsidRPr="00E136FD" w:rsidRDefault="00297028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>Family</w:t>
            </w:r>
          </w:p>
        </w:tc>
        <w:tc>
          <w:tcPr>
            <w:tcW w:w="1612" w:type="dxa"/>
          </w:tcPr>
          <w:p w:rsidR="00AB18BF" w:rsidRPr="00E136FD" w:rsidRDefault="00AB18BF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 xml:space="preserve">42 </w:t>
            </w:r>
          </w:p>
        </w:tc>
        <w:tc>
          <w:tcPr>
            <w:tcW w:w="1612" w:type="dxa"/>
          </w:tcPr>
          <w:p w:rsidR="00AB18BF" w:rsidRPr="00E136FD" w:rsidRDefault="00AB18BF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 xml:space="preserve">120 </w:t>
            </w:r>
          </w:p>
        </w:tc>
        <w:tc>
          <w:tcPr>
            <w:tcW w:w="1612" w:type="dxa"/>
          </w:tcPr>
          <w:p w:rsidR="00AB18BF" w:rsidRPr="00E136FD" w:rsidRDefault="00AB18BF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136FD">
              <w:rPr>
                <w:rFonts w:cstheme="minorHAnsi"/>
                <w:b/>
                <w:color w:val="000000"/>
              </w:rPr>
              <w:t xml:space="preserve">162 </w:t>
            </w:r>
          </w:p>
        </w:tc>
      </w:tr>
      <w:tr w:rsidR="00AB18BF" w:rsidRPr="00E136FD" w:rsidTr="00AB18BF">
        <w:trPr>
          <w:trHeight w:val="207"/>
          <w:jc w:val="center"/>
        </w:trPr>
        <w:tc>
          <w:tcPr>
            <w:tcW w:w="1908" w:type="dxa"/>
          </w:tcPr>
          <w:p w:rsidR="00AB18BF" w:rsidRPr="00E136FD" w:rsidRDefault="00297028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>Weather</w:t>
            </w:r>
          </w:p>
        </w:tc>
        <w:tc>
          <w:tcPr>
            <w:tcW w:w="1612" w:type="dxa"/>
          </w:tcPr>
          <w:p w:rsidR="00AB18BF" w:rsidRPr="00E136FD" w:rsidRDefault="00AB18BF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 xml:space="preserve">20 </w:t>
            </w:r>
          </w:p>
        </w:tc>
        <w:tc>
          <w:tcPr>
            <w:tcW w:w="1612" w:type="dxa"/>
          </w:tcPr>
          <w:p w:rsidR="00AB18BF" w:rsidRPr="00E136FD" w:rsidRDefault="00AB18BF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 xml:space="preserve">71 </w:t>
            </w:r>
          </w:p>
        </w:tc>
        <w:tc>
          <w:tcPr>
            <w:tcW w:w="1612" w:type="dxa"/>
          </w:tcPr>
          <w:p w:rsidR="00AB18BF" w:rsidRPr="00E136FD" w:rsidRDefault="00AB18BF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136FD">
              <w:rPr>
                <w:rFonts w:cstheme="minorHAnsi"/>
                <w:b/>
                <w:color w:val="000000"/>
              </w:rPr>
              <w:t>91</w:t>
            </w:r>
          </w:p>
        </w:tc>
      </w:tr>
      <w:tr w:rsidR="00AB18BF" w:rsidRPr="00E136FD" w:rsidTr="00AB18BF">
        <w:trPr>
          <w:trHeight w:val="207"/>
          <w:jc w:val="center"/>
        </w:trPr>
        <w:tc>
          <w:tcPr>
            <w:tcW w:w="1908" w:type="dxa"/>
          </w:tcPr>
          <w:p w:rsidR="00AB18BF" w:rsidRPr="00E136FD" w:rsidRDefault="00297028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136FD">
              <w:rPr>
                <w:rFonts w:cstheme="minorHAnsi"/>
                <w:color w:val="000000"/>
              </w:rPr>
              <w:t>T</w:t>
            </w:r>
            <w:r w:rsidR="00AB18BF" w:rsidRPr="00E136FD">
              <w:rPr>
                <w:rFonts w:cstheme="minorHAnsi"/>
                <w:color w:val="000000"/>
              </w:rPr>
              <w:t xml:space="preserve">otal </w:t>
            </w:r>
          </w:p>
        </w:tc>
        <w:tc>
          <w:tcPr>
            <w:tcW w:w="1612" w:type="dxa"/>
          </w:tcPr>
          <w:p w:rsidR="00AB18BF" w:rsidRPr="00E136FD" w:rsidRDefault="00AB18BF" w:rsidP="002970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136FD">
              <w:rPr>
                <w:rFonts w:cstheme="minorHAnsi"/>
                <w:b/>
                <w:color w:val="000000"/>
              </w:rPr>
              <w:t>2</w:t>
            </w:r>
            <w:r w:rsidR="00297028" w:rsidRPr="00E136FD">
              <w:rPr>
                <w:rFonts w:cstheme="minorHAnsi"/>
                <w:b/>
                <w:color w:val="000000"/>
              </w:rPr>
              <w:t>00</w:t>
            </w:r>
          </w:p>
        </w:tc>
        <w:tc>
          <w:tcPr>
            <w:tcW w:w="1612" w:type="dxa"/>
          </w:tcPr>
          <w:p w:rsidR="00AB18BF" w:rsidRPr="00E136FD" w:rsidRDefault="00AB18BF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136FD">
              <w:rPr>
                <w:rFonts w:cstheme="minorHAnsi"/>
                <w:b/>
                <w:color w:val="000000"/>
              </w:rPr>
              <w:t xml:space="preserve">495 </w:t>
            </w:r>
          </w:p>
        </w:tc>
        <w:tc>
          <w:tcPr>
            <w:tcW w:w="1612" w:type="dxa"/>
          </w:tcPr>
          <w:p w:rsidR="00AB18BF" w:rsidRPr="00E136FD" w:rsidRDefault="00AB18BF" w:rsidP="00AB18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136FD">
              <w:rPr>
                <w:rFonts w:cstheme="minorHAnsi"/>
                <w:b/>
                <w:color w:val="000000"/>
              </w:rPr>
              <w:t>695</w:t>
            </w:r>
          </w:p>
        </w:tc>
      </w:tr>
    </w:tbl>
    <w:p w:rsidR="00AB18BF" w:rsidRPr="00E136FD" w:rsidRDefault="00AB18BF" w:rsidP="00AB18BF">
      <w:pPr>
        <w:rPr>
          <w:rFonts w:cstheme="minorHAnsi"/>
        </w:rPr>
      </w:pPr>
    </w:p>
    <w:p w:rsidR="00AB18BF" w:rsidRPr="00E136FD" w:rsidRDefault="00AB18BF" w:rsidP="00F51FF1">
      <w:pPr>
        <w:tabs>
          <w:tab w:val="left" w:pos="1335"/>
        </w:tabs>
        <w:jc w:val="both"/>
        <w:rPr>
          <w:rFonts w:cstheme="minorHAnsi"/>
        </w:rPr>
      </w:pPr>
      <w:r w:rsidRPr="00E136FD">
        <w:rPr>
          <w:rFonts w:cstheme="minorHAnsi"/>
        </w:rPr>
        <w:t>(a)</w:t>
      </w:r>
      <w:r w:rsidR="00F51FF1" w:rsidRPr="00E136FD">
        <w:rPr>
          <w:rFonts w:cstheme="minorHAnsi"/>
        </w:rPr>
        <w:t xml:space="preserve"> What is the probability that someone </w:t>
      </w:r>
      <w:r w:rsidR="00297028" w:rsidRPr="00E136FD">
        <w:rPr>
          <w:rFonts w:cstheme="minorHAnsi"/>
        </w:rPr>
        <w:t>arriving at</w:t>
      </w:r>
      <w:r w:rsidR="00F51FF1" w:rsidRPr="00E136FD">
        <w:rPr>
          <w:rFonts w:cstheme="minorHAnsi"/>
        </w:rPr>
        <w:t xml:space="preserve"> the airport</w:t>
      </w:r>
      <w:r w:rsidR="00297028" w:rsidRPr="00E136FD">
        <w:rPr>
          <w:rFonts w:cstheme="minorHAnsi"/>
        </w:rPr>
        <w:t>, who travelled to visit family</w:t>
      </w:r>
      <w:r w:rsidRPr="00E136FD">
        <w:rPr>
          <w:rFonts w:cstheme="minorHAnsi"/>
        </w:rPr>
        <w:t xml:space="preserve">, </w:t>
      </w:r>
      <w:r w:rsidR="00297028" w:rsidRPr="00E136FD">
        <w:rPr>
          <w:rFonts w:cstheme="minorHAnsi"/>
        </w:rPr>
        <w:t>(</w:t>
      </w:r>
      <w:r w:rsidRPr="00E136FD">
        <w:rPr>
          <w:rFonts w:cstheme="minorHAnsi"/>
        </w:rPr>
        <w:t>selected at random</w:t>
      </w:r>
      <w:r w:rsidR="00297028" w:rsidRPr="00E136FD">
        <w:rPr>
          <w:rFonts w:cstheme="minorHAnsi"/>
        </w:rPr>
        <w:t xml:space="preserve">), is aged </w:t>
      </w:r>
      <w:r w:rsidR="00297028" w:rsidRPr="00E136FD">
        <w:rPr>
          <w:rFonts w:cstheme="minorHAnsi"/>
          <w:b/>
          <w:u w:val="single"/>
        </w:rPr>
        <w:t>over</w:t>
      </w:r>
      <w:r w:rsidR="00297028" w:rsidRPr="00E136FD">
        <w:rPr>
          <w:rFonts w:cstheme="minorHAnsi"/>
        </w:rPr>
        <w:t xml:space="preserve"> 40</w:t>
      </w:r>
      <w:r w:rsidRPr="00E136FD">
        <w:rPr>
          <w:rFonts w:cstheme="minorHAnsi"/>
        </w:rPr>
        <w:t>? Give your answer as a fraction.</w:t>
      </w:r>
    </w:p>
    <w:p w:rsidR="00AB18BF" w:rsidRPr="00E136FD" w:rsidRDefault="00AB18BF" w:rsidP="00AB1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36FD">
        <w:rPr>
          <w:rFonts w:cstheme="minorHAnsi"/>
          <w:color w:val="000000"/>
        </w:rPr>
        <w:t>(b) “</w:t>
      </w:r>
      <w:r w:rsidRPr="00E136FD">
        <w:rPr>
          <w:rFonts w:cstheme="minorHAnsi"/>
          <w:i/>
          <w:iCs/>
          <w:color w:val="000000"/>
        </w:rPr>
        <w:t xml:space="preserve">Most </w:t>
      </w:r>
      <w:r w:rsidR="00297028" w:rsidRPr="00E136FD">
        <w:rPr>
          <w:rFonts w:cstheme="minorHAnsi"/>
          <w:i/>
          <w:iCs/>
          <w:color w:val="000000"/>
        </w:rPr>
        <w:t>people under 40 visit Edinburgh to sight see</w:t>
      </w:r>
      <w:r w:rsidRPr="00E136FD">
        <w:rPr>
          <w:rFonts w:cstheme="minorHAnsi"/>
          <w:i/>
          <w:iCs/>
          <w:color w:val="000000"/>
        </w:rPr>
        <w:t xml:space="preserve">, whereas most </w:t>
      </w:r>
      <w:r w:rsidR="004436B2">
        <w:rPr>
          <w:rFonts w:cstheme="minorHAnsi"/>
          <w:i/>
          <w:iCs/>
          <w:color w:val="000000"/>
        </w:rPr>
        <w:t xml:space="preserve">people </w:t>
      </w:r>
      <w:r w:rsidR="00297028" w:rsidRPr="00E136FD">
        <w:rPr>
          <w:rFonts w:cstheme="minorHAnsi"/>
          <w:i/>
          <w:iCs/>
          <w:color w:val="000000"/>
        </w:rPr>
        <w:t>40 years of age</w:t>
      </w:r>
      <w:r w:rsidR="004436B2">
        <w:rPr>
          <w:rFonts w:cstheme="minorHAnsi"/>
          <w:i/>
          <w:iCs/>
          <w:color w:val="000000"/>
        </w:rPr>
        <w:t xml:space="preserve"> and </w:t>
      </w:r>
      <w:proofErr w:type="gramStart"/>
      <w:r w:rsidR="004436B2">
        <w:rPr>
          <w:rFonts w:cstheme="minorHAnsi"/>
          <w:i/>
          <w:iCs/>
          <w:color w:val="000000"/>
        </w:rPr>
        <w:t xml:space="preserve">over </w:t>
      </w:r>
      <w:r w:rsidR="00297028" w:rsidRPr="00E136FD">
        <w:rPr>
          <w:rFonts w:cstheme="minorHAnsi"/>
          <w:i/>
          <w:iCs/>
          <w:color w:val="000000"/>
        </w:rPr>
        <w:t xml:space="preserve"> visit</w:t>
      </w:r>
      <w:proofErr w:type="gramEnd"/>
      <w:r w:rsidR="00297028" w:rsidRPr="00E136FD">
        <w:rPr>
          <w:rFonts w:cstheme="minorHAnsi"/>
          <w:i/>
          <w:iCs/>
          <w:color w:val="000000"/>
        </w:rPr>
        <w:t xml:space="preserve"> for sport</w:t>
      </w:r>
      <w:r w:rsidRPr="00E136FD">
        <w:rPr>
          <w:rFonts w:cstheme="minorHAnsi"/>
          <w:i/>
          <w:iCs/>
          <w:color w:val="000000"/>
        </w:rPr>
        <w:t>.</w:t>
      </w:r>
      <w:r w:rsidRPr="00E136FD">
        <w:rPr>
          <w:rFonts w:cstheme="minorHAnsi"/>
          <w:color w:val="000000"/>
        </w:rPr>
        <w:t xml:space="preserve">” </w:t>
      </w:r>
    </w:p>
    <w:p w:rsidR="00297028" w:rsidRPr="00E136FD" w:rsidRDefault="00297028" w:rsidP="00AB1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01548" w:rsidRDefault="00AB18BF" w:rsidP="00AB18BF">
      <w:pPr>
        <w:tabs>
          <w:tab w:val="left" w:pos="1335"/>
        </w:tabs>
        <w:rPr>
          <w:rFonts w:cstheme="minorHAnsi"/>
          <w:color w:val="000000"/>
        </w:rPr>
      </w:pPr>
      <w:r w:rsidRPr="00E136FD">
        <w:rPr>
          <w:rFonts w:cstheme="minorHAnsi"/>
          <w:color w:val="000000"/>
        </w:rPr>
        <w:t>Comment on this statement</w:t>
      </w:r>
      <w:r w:rsidR="00297028" w:rsidRPr="00E136FD">
        <w:rPr>
          <w:rFonts w:cstheme="minorHAnsi"/>
          <w:color w:val="000000"/>
        </w:rPr>
        <w:t xml:space="preserve"> with regards to how accurate it is</w:t>
      </w:r>
      <w:r w:rsidR="00D424E9" w:rsidRPr="00E136FD">
        <w:rPr>
          <w:rFonts w:cstheme="minorHAnsi"/>
          <w:color w:val="000000"/>
        </w:rPr>
        <w:t xml:space="preserve">. You will need to use </w:t>
      </w:r>
      <w:r w:rsidRPr="00E136FD">
        <w:rPr>
          <w:rFonts w:cstheme="minorHAnsi"/>
          <w:color w:val="000000"/>
        </w:rPr>
        <w:t>working to justify your answer.</w:t>
      </w:r>
    </w:p>
    <w:p w:rsidR="00101548" w:rsidRDefault="0010154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  <w:b/>
          <w:sz w:val="32"/>
        </w:rPr>
      </w:pPr>
      <w:r w:rsidRPr="00101548">
        <w:rPr>
          <w:rFonts w:cstheme="minorHAnsi"/>
          <w:b/>
          <w:sz w:val="32"/>
        </w:rPr>
        <w:lastRenderedPageBreak/>
        <w:t>Answers</w:t>
      </w:r>
    </w:p>
    <w:p w:rsidR="00101548" w:rsidRPr="000A1074" w:rsidRDefault="00101548" w:rsidP="00101548">
      <w:pPr>
        <w:tabs>
          <w:tab w:val="left" w:pos="1335"/>
        </w:tabs>
        <w:rPr>
          <w:rFonts w:cstheme="minorHAnsi"/>
          <w:b/>
          <w:i/>
          <w:u w:val="single"/>
        </w:rPr>
      </w:pPr>
      <w:r w:rsidRPr="000A1074">
        <w:rPr>
          <w:rFonts w:cstheme="minorHAnsi"/>
          <w:b/>
          <w:i/>
          <w:u w:val="single"/>
        </w:rPr>
        <w:t>Question 1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(a) Adult ratio is </w:t>
      </w:r>
      <w:proofErr w:type="gramStart"/>
      <w:r w:rsidRPr="00101548">
        <w:rPr>
          <w:rFonts w:cstheme="minorHAnsi"/>
        </w:rPr>
        <w:t>1 :</w:t>
      </w:r>
      <w:proofErr w:type="gramEnd"/>
      <w:r w:rsidR="0060544A">
        <w:rPr>
          <w:rFonts w:cstheme="minorHAnsi"/>
        </w:rPr>
        <w:t xml:space="preserve"> 7</w:t>
      </w:r>
      <w:r w:rsidRPr="00101548">
        <w:rPr>
          <w:rFonts w:cstheme="minorHAnsi"/>
        </w:rPr>
        <w:t xml:space="preserve"> = </w:t>
      </w:r>
      <w:r w:rsidRPr="000A1074">
        <w:rPr>
          <w:rFonts w:cstheme="minorHAnsi"/>
          <w:b/>
        </w:rPr>
        <w:t>minimum</w:t>
      </w:r>
      <w:r w:rsidR="0060544A" w:rsidRPr="000A1074">
        <w:rPr>
          <w:rFonts w:cstheme="minorHAnsi"/>
          <w:b/>
        </w:rPr>
        <w:t xml:space="preserve"> 5</w:t>
      </w:r>
      <w:r w:rsidRPr="000A1074">
        <w:rPr>
          <w:rFonts w:cstheme="minorHAnsi"/>
          <w:b/>
        </w:rPr>
        <w:t xml:space="preserve"> in total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(b) </w:t>
      </w:r>
      <w:r w:rsidRPr="000A1074">
        <w:rPr>
          <w:rFonts w:cstheme="minorHAnsi"/>
          <w:b/>
        </w:rPr>
        <w:t>Accommodation = £</w:t>
      </w:r>
      <w:r w:rsidR="0060544A" w:rsidRPr="000A1074">
        <w:rPr>
          <w:rFonts w:cstheme="minorHAnsi"/>
          <w:b/>
        </w:rPr>
        <w:t>4158</w:t>
      </w:r>
    </w:p>
    <w:p w:rsidR="00101548" w:rsidRPr="000A1074" w:rsidRDefault="00101548" w:rsidP="00101548">
      <w:pPr>
        <w:tabs>
          <w:tab w:val="left" w:pos="1335"/>
        </w:tabs>
        <w:rPr>
          <w:rFonts w:cstheme="minorHAnsi"/>
        </w:rPr>
      </w:pPr>
      <w:r w:rsidRPr="000A1074">
        <w:rPr>
          <w:rFonts w:cstheme="minorHAnsi"/>
        </w:rPr>
        <w:t xml:space="preserve">Cost for adults = </w:t>
      </w:r>
      <w:r w:rsidR="002B2A19" w:rsidRPr="000A1074">
        <w:rPr>
          <w:rFonts w:cstheme="minorHAnsi"/>
        </w:rPr>
        <w:t>3</w:t>
      </w:r>
      <w:r w:rsidRPr="000A1074">
        <w:rPr>
          <w:rFonts w:cstheme="minorHAnsi"/>
        </w:rPr>
        <w:t xml:space="preserve"> at £</w:t>
      </w:r>
      <w:r w:rsidR="002B2A19" w:rsidRPr="000A1074">
        <w:rPr>
          <w:rFonts w:cstheme="minorHAnsi"/>
        </w:rPr>
        <w:t>70</w:t>
      </w:r>
      <w:r w:rsidRPr="000A1074">
        <w:rPr>
          <w:rFonts w:cstheme="minorHAnsi"/>
        </w:rPr>
        <w:t xml:space="preserve"> = £2</w:t>
      </w:r>
      <w:r w:rsidR="002B2A19" w:rsidRPr="000A1074">
        <w:rPr>
          <w:rFonts w:cstheme="minorHAnsi"/>
        </w:rPr>
        <w:t>10 per person. 5 adults = £1050</w:t>
      </w:r>
    </w:p>
    <w:p w:rsidR="00101548" w:rsidRPr="000A1074" w:rsidRDefault="00101548" w:rsidP="00101548">
      <w:pPr>
        <w:tabs>
          <w:tab w:val="left" w:pos="1335"/>
        </w:tabs>
        <w:rPr>
          <w:rFonts w:cstheme="minorHAnsi"/>
        </w:rPr>
      </w:pPr>
      <w:r w:rsidRPr="000A1074">
        <w:rPr>
          <w:rFonts w:cstheme="minorHAnsi"/>
        </w:rPr>
        <w:t xml:space="preserve">Children aged </w:t>
      </w:r>
      <w:r w:rsidR="002B2A19" w:rsidRPr="000A1074">
        <w:rPr>
          <w:rFonts w:cstheme="minorHAnsi"/>
        </w:rPr>
        <w:t>under 16</w:t>
      </w:r>
      <w:r w:rsidRPr="000A1074">
        <w:rPr>
          <w:rFonts w:cstheme="minorHAnsi"/>
        </w:rPr>
        <w:t xml:space="preserve"> = </w:t>
      </w:r>
      <w:r w:rsidR="002B2A19" w:rsidRPr="000A1074">
        <w:rPr>
          <w:rFonts w:cstheme="minorHAnsi"/>
        </w:rPr>
        <w:t>3</w:t>
      </w:r>
      <w:r w:rsidRPr="000A1074">
        <w:rPr>
          <w:rFonts w:cstheme="minorHAnsi"/>
        </w:rPr>
        <w:t xml:space="preserve"> at £</w:t>
      </w:r>
      <w:r w:rsidR="002B2A19" w:rsidRPr="000A1074">
        <w:rPr>
          <w:rFonts w:cstheme="minorHAnsi"/>
        </w:rPr>
        <w:t>59</w:t>
      </w:r>
      <w:r w:rsidRPr="000A1074">
        <w:rPr>
          <w:rFonts w:cstheme="minorHAnsi"/>
        </w:rPr>
        <w:t xml:space="preserve"> = £</w:t>
      </w:r>
      <w:r w:rsidR="002B2A19" w:rsidRPr="000A1074">
        <w:rPr>
          <w:rFonts w:cstheme="minorHAnsi"/>
        </w:rPr>
        <w:t>177 per person. 10 pupils = £1770</w:t>
      </w:r>
    </w:p>
    <w:p w:rsidR="00101548" w:rsidRPr="000A1074" w:rsidRDefault="002B2A19" w:rsidP="00101548">
      <w:pPr>
        <w:tabs>
          <w:tab w:val="left" w:pos="1335"/>
        </w:tabs>
        <w:rPr>
          <w:rFonts w:cstheme="minorHAnsi"/>
        </w:rPr>
      </w:pPr>
      <w:r w:rsidRPr="000A1074">
        <w:rPr>
          <w:rFonts w:cstheme="minorHAnsi"/>
        </w:rPr>
        <w:t xml:space="preserve">Young students 3 x £63 </w:t>
      </w:r>
      <w:r w:rsidR="00101548" w:rsidRPr="000A1074">
        <w:rPr>
          <w:rFonts w:cstheme="minorHAnsi"/>
        </w:rPr>
        <w:t>= £</w:t>
      </w:r>
      <w:r w:rsidRPr="000A1074">
        <w:rPr>
          <w:rFonts w:cstheme="minorHAnsi"/>
        </w:rPr>
        <w:t>189. 22 pupils £4158</w:t>
      </w:r>
    </w:p>
    <w:p w:rsidR="00101548" w:rsidRPr="000A1074" w:rsidRDefault="00101548" w:rsidP="002B2A19">
      <w:pPr>
        <w:tabs>
          <w:tab w:val="left" w:pos="1335"/>
        </w:tabs>
        <w:rPr>
          <w:rFonts w:cstheme="minorHAnsi"/>
        </w:rPr>
      </w:pPr>
      <w:r w:rsidRPr="000A1074">
        <w:rPr>
          <w:rFonts w:cstheme="minorHAnsi"/>
        </w:rPr>
        <w:t xml:space="preserve">Total cost </w:t>
      </w:r>
      <w:r w:rsidR="002B2A19" w:rsidRPr="000A1074">
        <w:rPr>
          <w:rFonts w:cstheme="minorHAnsi"/>
        </w:rPr>
        <w:t>= £1050 + £1770 + £4158 = £4158</w:t>
      </w:r>
    </w:p>
    <w:p w:rsidR="00101548" w:rsidRPr="000A1074" w:rsidRDefault="00101548" w:rsidP="00101548">
      <w:pPr>
        <w:tabs>
          <w:tab w:val="left" w:pos="1335"/>
        </w:tabs>
        <w:rPr>
          <w:rFonts w:cstheme="minorHAnsi"/>
          <w:b/>
        </w:rPr>
      </w:pPr>
      <w:r w:rsidRPr="000A1074">
        <w:rPr>
          <w:rFonts w:cstheme="minorHAnsi"/>
          <w:b/>
        </w:rPr>
        <w:t>Travel = £</w:t>
      </w:r>
      <w:r w:rsidR="0060544A" w:rsidRPr="000A1074">
        <w:rPr>
          <w:rFonts w:cstheme="minorHAnsi"/>
          <w:b/>
        </w:rPr>
        <w:t>2880</w:t>
      </w:r>
    </w:p>
    <w:p w:rsidR="00101548" w:rsidRPr="000A1074" w:rsidRDefault="00101548" w:rsidP="00101548">
      <w:pPr>
        <w:tabs>
          <w:tab w:val="left" w:pos="1335"/>
        </w:tabs>
        <w:rPr>
          <w:rFonts w:cstheme="minorHAnsi"/>
        </w:rPr>
      </w:pPr>
      <w:r w:rsidRPr="000A1074">
        <w:rPr>
          <w:rFonts w:cstheme="minorHAnsi"/>
        </w:rPr>
        <w:t xml:space="preserve">Total number of passengers = </w:t>
      </w:r>
      <w:r w:rsidR="002B2A19" w:rsidRPr="000A1074">
        <w:rPr>
          <w:rFonts w:cstheme="minorHAnsi"/>
        </w:rPr>
        <w:t>37</w:t>
      </w:r>
    </w:p>
    <w:p w:rsidR="002B2A19" w:rsidRPr="000A1074" w:rsidRDefault="002B2A19" w:rsidP="00101548">
      <w:pPr>
        <w:tabs>
          <w:tab w:val="left" w:pos="1335"/>
        </w:tabs>
        <w:rPr>
          <w:rFonts w:cstheme="minorHAnsi"/>
        </w:rPr>
      </w:pPr>
      <w:r w:rsidRPr="000A1074">
        <w:rPr>
          <w:rFonts w:cstheme="minorHAnsi"/>
        </w:rPr>
        <w:t>Carriages required 37 ÷ 10 = 4</w:t>
      </w:r>
    </w:p>
    <w:p w:rsidR="002B2A19" w:rsidRPr="000A1074" w:rsidRDefault="00101548" w:rsidP="00101548">
      <w:pPr>
        <w:tabs>
          <w:tab w:val="left" w:pos="1335"/>
        </w:tabs>
        <w:rPr>
          <w:rFonts w:cstheme="minorHAnsi"/>
        </w:rPr>
      </w:pPr>
      <w:r w:rsidRPr="000A1074">
        <w:rPr>
          <w:rFonts w:cstheme="minorHAnsi"/>
        </w:rPr>
        <w:t xml:space="preserve">Journey </w:t>
      </w:r>
      <w:r w:rsidR="002B2A19" w:rsidRPr="000A1074">
        <w:rPr>
          <w:rFonts w:cstheme="minorHAnsi"/>
        </w:rPr>
        <w:t>≥250</w:t>
      </w:r>
    </w:p>
    <w:p w:rsidR="00101548" w:rsidRPr="000A1074" w:rsidRDefault="00101548" w:rsidP="00101548">
      <w:pPr>
        <w:tabs>
          <w:tab w:val="left" w:pos="1335"/>
        </w:tabs>
        <w:rPr>
          <w:rFonts w:cstheme="minorHAnsi"/>
        </w:rPr>
      </w:pPr>
      <w:r w:rsidRPr="000A1074">
        <w:rPr>
          <w:rFonts w:cstheme="minorHAnsi"/>
        </w:rPr>
        <w:t>Cost of 48 seat for return journey = £4</w:t>
      </w:r>
      <w:r w:rsidR="000A1074" w:rsidRPr="000A1074">
        <w:rPr>
          <w:rFonts w:cstheme="minorHAnsi"/>
        </w:rPr>
        <w:t>8</w:t>
      </w:r>
      <w:r w:rsidRPr="000A1074">
        <w:rPr>
          <w:rFonts w:cstheme="minorHAnsi"/>
        </w:rPr>
        <w:t xml:space="preserve">0 × </w:t>
      </w:r>
      <w:r w:rsidR="000A1074" w:rsidRPr="000A1074">
        <w:rPr>
          <w:rFonts w:cstheme="minorHAnsi"/>
        </w:rPr>
        <w:t>4</w:t>
      </w:r>
      <w:r w:rsidRPr="000A1074">
        <w:rPr>
          <w:rFonts w:cstheme="minorHAnsi"/>
        </w:rPr>
        <w:t xml:space="preserve"> = £</w:t>
      </w:r>
      <w:r w:rsidR="000A1074" w:rsidRPr="000A1074">
        <w:rPr>
          <w:rFonts w:cstheme="minorHAnsi"/>
        </w:rPr>
        <w:t>1940 (single) x 2 = £2880 for a return</w:t>
      </w:r>
    </w:p>
    <w:p w:rsidR="00101548" w:rsidRPr="000A1074" w:rsidRDefault="00101548" w:rsidP="00101548">
      <w:pPr>
        <w:tabs>
          <w:tab w:val="left" w:pos="1335"/>
        </w:tabs>
        <w:rPr>
          <w:rFonts w:cstheme="minorHAnsi"/>
          <w:b/>
        </w:rPr>
      </w:pPr>
      <w:r w:rsidRPr="000A1074">
        <w:rPr>
          <w:rFonts w:cstheme="minorHAnsi"/>
          <w:b/>
        </w:rPr>
        <w:t>Total cost = £</w:t>
      </w:r>
      <w:r w:rsidR="000A1074" w:rsidRPr="000A1074">
        <w:rPr>
          <w:rFonts w:cstheme="minorHAnsi"/>
          <w:b/>
        </w:rPr>
        <w:t>4158</w:t>
      </w:r>
      <w:r w:rsidRPr="000A1074">
        <w:rPr>
          <w:rFonts w:cstheme="minorHAnsi"/>
          <w:b/>
        </w:rPr>
        <w:t xml:space="preserve"> + £</w:t>
      </w:r>
      <w:r w:rsidR="000A1074" w:rsidRPr="000A1074">
        <w:rPr>
          <w:rFonts w:cstheme="minorHAnsi"/>
          <w:b/>
        </w:rPr>
        <w:t>2880</w:t>
      </w:r>
      <w:r w:rsidRPr="000A1074">
        <w:rPr>
          <w:rFonts w:cstheme="minorHAnsi"/>
          <w:b/>
        </w:rPr>
        <w:t xml:space="preserve"> = £7336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(c) </w:t>
      </w:r>
      <w:r w:rsidRPr="000A1074">
        <w:rPr>
          <w:rFonts w:cstheme="minorHAnsi"/>
          <w:b/>
        </w:rPr>
        <w:t>Amount to be paid per pupil = £</w:t>
      </w:r>
      <w:r w:rsidR="0060544A" w:rsidRPr="000A1074">
        <w:rPr>
          <w:rFonts w:cstheme="minorHAnsi"/>
          <w:b/>
        </w:rPr>
        <w:t>251.07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PTA pay </w:t>
      </w:r>
      <w:r w:rsidR="0060544A">
        <w:rPr>
          <w:rFonts w:cstheme="minorHAnsi"/>
        </w:rPr>
        <w:t>18</w:t>
      </w:r>
      <w:r w:rsidRPr="00101548">
        <w:rPr>
          <w:rFonts w:cstheme="minorHAnsi"/>
        </w:rPr>
        <w:t>·5% of £</w:t>
      </w:r>
      <w:r w:rsidR="0060544A">
        <w:rPr>
          <w:rFonts w:cstheme="minorHAnsi"/>
        </w:rPr>
        <w:t>9858</w:t>
      </w:r>
      <w:r w:rsidRPr="00101548">
        <w:rPr>
          <w:rFonts w:cstheme="minorHAnsi"/>
        </w:rPr>
        <w:t xml:space="preserve"> = £</w:t>
      </w:r>
      <w:r w:rsidR="0060544A">
        <w:rPr>
          <w:rFonts w:cstheme="minorHAnsi"/>
        </w:rPr>
        <w:t>1823.73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Amount required = </w:t>
      </w:r>
      <w:r w:rsidR="0060544A">
        <w:rPr>
          <w:rFonts w:cstheme="minorHAnsi"/>
        </w:rPr>
        <w:t>9858</w:t>
      </w:r>
      <w:r w:rsidRPr="00101548">
        <w:rPr>
          <w:rFonts w:cstheme="minorHAnsi"/>
        </w:rPr>
        <w:t xml:space="preserve"> –</w:t>
      </w:r>
      <w:r w:rsidR="0060544A">
        <w:rPr>
          <w:rFonts w:cstheme="minorHAnsi"/>
        </w:rPr>
        <w:t>1823.73</w:t>
      </w:r>
      <w:r w:rsidRPr="00101548">
        <w:rPr>
          <w:rFonts w:cstheme="minorHAnsi"/>
        </w:rPr>
        <w:t xml:space="preserve"> = £</w:t>
      </w:r>
      <w:r w:rsidR="0060544A">
        <w:rPr>
          <w:rFonts w:cstheme="minorHAnsi"/>
        </w:rPr>
        <w:t>8034.27</w:t>
      </w:r>
    </w:p>
    <w:p w:rsidR="00101548" w:rsidRPr="00101548" w:rsidRDefault="0060544A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8034.27</w:t>
      </w:r>
      <w:r w:rsidR="00101548" w:rsidRPr="00101548">
        <w:rPr>
          <w:rFonts w:cstheme="minorHAnsi"/>
        </w:rPr>
        <w:t xml:space="preserve"> ÷ </w:t>
      </w:r>
      <w:r>
        <w:rPr>
          <w:rFonts w:cstheme="minorHAnsi"/>
        </w:rPr>
        <w:t>32</w:t>
      </w:r>
      <w:r w:rsidR="00101548" w:rsidRPr="00101548">
        <w:rPr>
          <w:rFonts w:cstheme="minorHAnsi"/>
        </w:rPr>
        <w:t xml:space="preserve"> = £</w:t>
      </w:r>
      <w:r>
        <w:rPr>
          <w:rFonts w:cstheme="minorHAnsi"/>
        </w:rPr>
        <w:t>251.0709</w:t>
      </w:r>
    </w:p>
    <w:p w:rsidR="00101548" w:rsidRPr="000A1074" w:rsidRDefault="00101548" w:rsidP="00101548">
      <w:pPr>
        <w:tabs>
          <w:tab w:val="left" w:pos="1335"/>
        </w:tabs>
        <w:rPr>
          <w:rFonts w:cstheme="minorHAnsi"/>
          <w:b/>
          <w:i/>
          <w:u w:val="single"/>
        </w:rPr>
      </w:pPr>
      <w:r w:rsidRPr="000A1074">
        <w:rPr>
          <w:rFonts w:cstheme="minorHAnsi"/>
          <w:b/>
          <w:i/>
          <w:u w:val="single"/>
        </w:rPr>
        <w:t>Question 2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(a) </w:t>
      </w:r>
      <w:r w:rsidR="00604CCF">
        <w:rPr>
          <w:rFonts w:cstheme="minorHAnsi"/>
        </w:rPr>
        <w:t>1.9cm±0.2 = 38Km (accept 34km-42km)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>(b) Car return = £</w:t>
      </w:r>
      <w:r w:rsidR="003F5305">
        <w:rPr>
          <w:rFonts w:cstheme="minorHAnsi"/>
        </w:rPr>
        <w:t>34.40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>Passengers return = £</w:t>
      </w:r>
      <w:r w:rsidR="003F5305">
        <w:rPr>
          <w:rFonts w:cstheme="minorHAnsi"/>
        </w:rPr>
        <w:t>8.60 x 2 = £17.20</w:t>
      </w:r>
    </w:p>
    <w:p w:rsidR="003F5305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>Total cost using return tickets = £</w:t>
      </w:r>
      <w:r w:rsidR="003F5305">
        <w:rPr>
          <w:rFonts w:cstheme="minorHAnsi"/>
        </w:rPr>
        <w:t>51.60</w:t>
      </w:r>
      <w:r w:rsidRPr="00101548">
        <w:rPr>
          <w:rFonts w:cstheme="minorHAnsi"/>
        </w:rPr>
        <w:t xml:space="preserve"> </w:t>
      </w:r>
    </w:p>
    <w:p w:rsidR="00101548" w:rsidRPr="00604CCF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Car single = </w:t>
      </w:r>
      <w:r w:rsidR="003F5305">
        <w:rPr>
          <w:rFonts w:cstheme="minorHAnsi"/>
        </w:rPr>
        <w:t>19.85</w:t>
      </w:r>
      <w:r w:rsidRPr="00101548">
        <w:rPr>
          <w:rFonts w:cstheme="minorHAnsi"/>
        </w:rPr>
        <w:t xml:space="preserve"> × 2 = </w:t>
      </w:r>
      <w:r w:rsidR="003F5305" w:rsidRPr="00604CCF">
        <w:rPr>
          <w:rFonts w:cstheme="minorHAnsi"/>
        </w:rPr>
        <w:t>39.70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Passengers single = </w:t>
      </w:r>
      <w:r w:rsidR="003F5305">
        <w:rPr>
          <w:rFonts w:cstheme="minorHAnsi"/>
        </w:rPr>
        <w:t xml:space="preserve">5.05 </w:t>
      </w:r>
      <w:r w:rsidRPr="00101548">
        <w:rPr>
          <w:rFonts w:cstheme="minorHAnsi"/>
        </w:rPr>
        <w:t xml:space="preserve">× 4 = </w:t>
      </w:r>
      <w:r w:rsidR="003F5305">
        <w:rPr>
          <w:rFonts w:cstheme="minorHAnsi"/>
        </w:rPr>
        <w:t>£20.20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>Total cost using single tickets = £</w:t>
      </w:r>
      <w:r w:rsidR="003F5305">
        <w:rPr>
          <w:rFonts w:cstheme="minorHAnsi"/>
        </w:rPr>
        <w:t>59.90</w:t>
      </w:r>
    </w:p>
    <w:p w:rsid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>Hopscotch Ticket costs £</w:t>
      </w:r>
      <w:r w:rsidR="003F5305">
        <w:rPr>
          <w:rFonts w:cstheme="minorHAnsi"/>
        </w:rPr>
        <w:t>6.05 x 2 = £12.10 + £27.00 = £39.10</w:t>
      </w:r>
    </w:p>
    <w:p w:rsidR="003F5305" w:rsidRPr="00101548" w:rsidRDefault="003F5305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lastRenderedPageBreak/>
        <w:t xml:space="preserve">Island hopscotch is therefore the cheapest method of travel to isle of </w:t>
      </w:r>
      <w:proofErr w:type="spellStart"/>
      <w:proofErr w:type="gramStart"/>
      <w:r>
        <w:rPr>
          <w:rFonts w:cstheme="minorHAnsi"/>
        </w:rPr>
        <w:t>bute</w:t>
      </w:r>
      <w:proofErr w:type="spellEnd"/>
      <w:proofErr w:type="gramEnd"/>
      <w:r>
        <w:rPr>
          <w:rFonts w:cstheme="minorHAnsi"/>
        </w:rPr>
        <w:t xml:space="preserve"> by (£</w:t>
      </w:r>
      <w:r w:rsidR="00604CCF">
        <w:rPr>
          <w:rFonts w:cstheme="minorHAnsi"/>
        </w:rPr>
        <w:t>59</w:t>
      </w:r>
      <w:r>
        <w:rPr>
          <w:rFonts w:cstheme="minorHAnsi"/>
        </w:rPr>
        <w:t>.</w:t>
      </w:r>
      <w:r w:rsidR="00604CCF">
        <w:rPr>
          <w:rFonts w:cstheme="minorHAnsi"/>
        </w:rPr>
        <w:t>90</w:t>
      </w:r>
      <w:r>
        <w:rPr>
          <w:rFonts w:cstheme="minorHAnsi"/>
        </w:rPr>
        <w:t xml:space="preserve"> - £39.50) £</w:t>
      </w:r>
      <w:r w:rsidR="00604CCF">
        <w:rPr>
          <w:rFonts w:cstheme="minorHAnsi"/>
        </w:rPr>
        <w:t>20.80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>(c) Use speed time distance formula.</w:t>
      </w:r>
    </w:p>
    <w:p w:rsidR="00101548" w:rsidRPr="00101548" w:rsidRDefault="003F5305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Time = distance ÷ speed = 19/30</w:t>
      </w:r>
      <w:r w:rsidR="00101548" w:rsidRPr="00101548">
        <w:rPr>
          <w:rFonts w:cstheme="minorHAnsi"/>
        </w:rPr>
        <w:t xml:space="preserve"> = </w:t>
      </w:r>
      <w:r>
        <w:rPr>
          <w:rFonts w:cstheme="minorHAnsi"/>
        </w:rPr>
        <w:t xml:space="preserve">0.633 </w:t>
      </w:r>
      <w:r w:rsidR="00101548" w:rsidRPr="00101548">
        <w:rPr>
          <w:rFonts w:cstheme="minorHAnsi"/>
        </w:rPr>
        <w:t xml:space="preserve">hours = </w:t>
      </w:r>
      <w:r w:rsidR="00604CCF">
        <w:rPr>
          <w:rFonts w:cstheme="minorHAnsi"/>
        </w:rPr>
        <w:t>38 minutes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(d) </w:t>
      </w:r>
      <w:r w:rsidR="00C50B27">
        <w:rPr>
          <w:rFonts w:cstheme="minorHAnsi"/>
        </w:rPr>
        <w:t xml:space="preserve">15 </w:t>
      </w:r>
      <w:proofErr w:type="spellStart"/>
      <w:r w:rsidR="00C50B27">
        <w:rPr>
          <w:rFonts w:cstheme="minorHAnsi"/>
        </w:rPr>
        <w:t>mins</w:t>
      </w:r>
      <w:proofErr w:type="spellEnd"/>
      <w:r w:rsidR="00C50B27">
        <w:rPr>
          <w:rFonts w:cstheme="minorHAnsi"/>
        </w:rPr>
        <w:t xml:space="preserve"> +38 </w:t>
      </w:r>
      <w:proofErr w:type="spellStart"/>
      <w:r w:rsidR="00C50B27">
        <w:rPr>
          <w:rFonts w:cstheme="minorHAnsi"/>
        </w:rPr>
        <w:t>mins</w:t>
      </w:r>
      <w:proofErr w:type="spellEnd"/>
      <w:r w:rsidR="00C50B27">
        <w:rPr>
          <w:rFonts w:cstheme="minorHAnsi"/>
        </w:rPr>
        <w:t xml:space="preserve"> = 53 </w:t>
      </w:r>
      <w:proofErr w:type="spellStart"/>
      <w:r w:rsidR="00C50B27">
        <w:rPr>
          <w:rFonts w:cstheme="minorHAnsi"/>
        </w:rPr>
        <w:t>mins</w:t>
      </w:r>
      <w:proofErr w:type="spellEnd"/>
    </w:p>
    <w:p w:rsidR="00101548" w:rsidRPr="00101548" w:rsidRDefault="00C50B27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13.00 –53</w:t>
      </w:r>
      <w:r w:rsidR="00101548" w:rsidRPr="00101548">
        <w:rPr>
          <w:rFonts w:cstheme="minorHAnsi"/>
        </w:rPr>
        <w:t xml:space="preserve"> </w:t>
      </w:r>
      <w:proofErr w:type="spellStart"/>
      <w:r w:rsidR="00101548" w:rsidRPr="00101548">
        <w:rPr>
          <w:rFonts w:cstheme="minorHAnsi"/>
        </w:rPr>
        <w:t>mins</w:t>
      </w:r>
      <w:proofErr w:type="spellEnd"/>
    </w:p>
    <w:p w:rsidR="00C50B27" w:rsidRDefault="00C50B27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Leave no later than 53 minutes past 12:00</w:t>
      </w:r>
      <w:r w:rsidR="00604CCF">
        <w:rPr>
          <w:rFonts w:cstheme="minorHAnsi"/>
        </w:rPr>
        <w:t xml:space="preserve"> (noon) (12:07)</w:t>
      </w:r>
    </w:p>
    <w:p w:rsidR="00101548" w:rsidRPr="000A1074" w:rsidRDefault="00101548" w:rsidP="00101548">
      <w:pPr>
        <w:tabs>
          <w:tab w:val="left" w:pos="1335"/>
        </w:tabs>
        <w:rPr>
          <w:rFonts w:cstheme="minorHAnsi"/>
          <w:b/>
          <w:i/>
          <w:u w:val="single"/>
        </w:rPr>
      </w:pPr>
      <w:r w:rsidRPr="000A1074">
        <w:rPr>
          <w:rFonts w:cstheme="minorHAnsi"/>
          <w:b/>
          <w:i/>
          <w:u w:val="single"/>
        </w:rPr>
        <w:t>Question 3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(a) </w:t>
      </w:r>
      <w:r w:rsidR="00604CCF">
        <w:rPr>
          <w:rFonts w:cstheme="minorHAnsi"/>
        </w:rPr>
        <w:t>2012- 2013 acceptable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(b) </w:t>
      </w:r>
      <w:r w:rsidR="00604CCF">
        <w:rPr>
          <w:rFonts w:cstheme="minorHAnsi"/>
        </w:rPr>
        <w:t>5.4</w:t>
      </w:r>
      <w:r w:rsidRPr="00101548">
        <w:rPr>
          <w:rFonts w:cstheme="minorHAnsi"/>
        </w:rPr>
        <w:t>% (accept ± 0·5%)</w:t>
      </w:r>
    </w:p>
    <w:p w:rsidR="00101548" w:rsidRPr="00101548" w:rsidRDefault="00604CCF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2000</w:t>
      </w:r>
      <w:r w:rsidR="00101548" w:rsidRPr="00101548">
        <w:rPr>
          <w:rFonts w:cstheme="minorHAnsi"/>
        </w:rPr>
        <w:t xml:space="preserve"> – </w:t>
      </w:r>
      <w:r>
        <w:rPr>
          <w:rFonts w:cstheme="minorHAnsi"/>
        </w:rPr>
        <w:t>370</w:t>
      </w:r>
    </w:p>
    <w:p w:rsidR="00101548" w:rsidRPr="00101548" w:rsidRDefault="00604CCF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2010</w:t>
      </w:r>
      <w:r w:rsidR="00101548" w:rsidRPr="00101548">
        <w:rPr>
          <w:rFonts w:cstheme="minorHAnsi"/>
        </w:rPr>
        <w:t xml:space="preserve"> – 3</w:t>
      </w:r>
      <w:r>
        <w:rPr>
          <w:rFonts w:cstheme="minorHAnsi"/>
        </w:rPr>
        <w:t>90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>Percentage increase =</w:t>
      </w:r>
    </w:p>
    <w:p w:rsidR="00604CCF" w:rsidRDefault="00604CCF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20/370 x 100 = 5.4%</w:t>
      </w:r>
    </w:p>
    <w:p w:rsidR="00101548" w:rsidRDefault="00101548" w:rsidP="00604CCF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(c) </w:t>
      </w:r>
      <w:r w:rsidR="00604CCF" w:rsidRPr="00604CCF">
        <w:rPr>
          <w:rFonts w:cstheme="minorHAnsi"/>
          <w:u w:val="single"/>
        </w:rPr>
        <w:t>1980 – 1990</w:t>
      </w:r>
      <w:r w:rsidR="00604CCF">
        <w:rPr>
          <w:rFonts w:cstheme="minorHAnsi"/>
        </w:rPr>
        <w:t xml:space="preserve"> = 354 - 339 = 15</w:t>
      </w:r>
    </w:p>
    <w:p w:rsidR="00604CCF" w:rsidRDefault="00604CCF" w:rsidP="00604CCF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15/339 x 100 = 4.4%</w:t>
      </w:r>
    </w:p>
    <w:p w:rsidR="00604CCF" w:rsidRDefault="00604CCF" w:rsidP="00604CCF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   </w:t>
      </w:r>
      <w:r w:rsidRPr="00604CCF">
        <w:rPr>
          <w:rFonts w:cstheme="minorHAnsi"/>
          <w:u w:val="single"/>
        </w:rPr>
        <w:t>1960 – 1970</w:t>
      </w:r>
      <w:r>
        <w:rPr>
          <w:rFonts w:cstheme="minorHAnsi"/>
        </w:rPr>
        <w:t xml:space="preserve"> = 326 - 317 = 9</w:t>
      </w:r>
    </w:p>
    <w:p w:rsidR="00604CCF" w:rsidRDefault="00604CCF" w:rsidP="00604CCF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9/317 x 100 = 2.8%</w:t>
      </w:r>
    </w:p>
    <w:p w:rsidR="005311DE" w:rsidRPr="00101548" w:rsidRDefault="005311DE" w:rsidP="00604CCF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Double the increase </w:t>
      </w:r>
      <w:proofErr w:type="gramStart"/>
      <w:r>
        <w:rPr>
          <w:rFonts w:cstheme="minorHAnsi"/>
        </w:rPr>
        <w:t>between 1960-1970</w:t>
      </w:r>
      <w:proofErr w:type="gramEnd"/>
      <w:r>
        <w:rPr>
          <w:rFonts w:cstheme="minorHAnsi"/>
        </w:rPr>
        <w:t xml:space="preserve"> would be (2.8% x 2 =) 5.6% therefore the scientists are not correct.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(d) </w:t>
      </w:r>
      <w:r w:rsidR="00604CCF">
        <w:rPr>
          <w:rFonts w:cstheme="minorHAnsi"/>
        </w:rPr>
        <w:t>1050 people</w:t>
      </w:r>
    </w:p>
    <w:p w:rsidR="00101548" w:rsidRPr="00101548" w:rsidRDefault="00604CCF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700 ÷ 2 x 3 = 1050</w:t>
      </w:r>
    </w:p>
    <w:p w:rsidR="00101548" w:rsidRPr="000A1074" w:rsidRDefault="00101548" w:rsidP="00101548">
      <w:pPr>
        <w:tabs>
          <w:tab w:val="left" w:pos="1335"/>
        </w:tabs>
        <w:rPr>
          <w:rFonts w:cstheme="minorHAnsi"/>
          <w:b/>
          <w:i/>
          <w:u w:val="single"/>
        </w:rPr>
      </w:pPr>
      <w:r w:rsidRPr="000A1074">
        <w:rPr>
          <w:rFonts w:cstheme="minorHAnsi"/>
          <w:b/>
          <w:i/>
          <w:u w:val="single"/>
        </w:rPr>
        <w:t>Question 4</w:t>
      </w:r>
    </w:p>
    <w:p w:rsidR="00101548" w:rsidRPr="00101548" w:rsidRDefault="00101548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>(a)</w:t>
      </w:r>
      <w:r w:rsidR="005311DE">
        <w:rPr>
          <w:rFonts w:cstheme="minorHAnsi"/>
        </w:rPr>
        <w:t xml:space="preserve"> </w:t>
      </w:r>
      <w:r w:rsidR="00B14F1B">
        <w:rPr>
          <w:rFonts w:cstheme="minorHAnsi"/>
        </w:rPr>
        <w:t>Probability</w:t>
      </w:r>
      <w:r w:rsidR="005311DE">
        <w:rPr>
          <w:rFonts w:cstheme="minorHAnsi"/>
        </w:rPr>
        <w:t xml:space="preserve"> = 120/162 (20/27 simplified)</w:t>
      </w:r>
    </w:p>
    <w:p w:rsidR="00101548" w:rsidRPr="00101548" w:rsidRDefault="00604CCF" w:rsidP="00101548">
      <w:pPr>
        <w:tabs>
          <w:tab w:val="left" w:pos="1335"/>
        </w:tabs>
        <w:rPr>
          <w:rFonts w:cstheme="minorHAnsi"/>
        </w:rPr>
      </w:pPr>
      <w:r w:rsidRPr="00101548">
        <w:rPr>
          <w:rFonts w:cstheme="minorHAnsi"/>
        </w:rPr>
        <w:t xml:space="preserve"> </w:t>
      </w:r>
      <w:r w:rsidR="00101548" w:rsidRPr="00101548">
        <w:rPr>
          <w:rFonts w:cstheme="minorHAnsi"/>
        </w:rPr>
        <w:t>(b) The statement is true for business travellers but not true for tourists.</w:t>
      </w:r>
    </w:p>
    <w:p w:rsidR="005311DE" w:rsidRDefault="005311DE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Probability of people aged 0 – 40 who travel to sight see </w:t>
      </w:r>
      <w:r w:rsidR="00101548" w:rsidRPr="00101548">
        <w:rPr>
          <w:rFonts w:cstheme="minorHAnsi"/>
        </w:rPr>
        <w:t>=</w:t>
      </w:r>
      <w:r>
        <w:rPr>
          <w:rFonts w:cstheme="minorHAnsi"/>
        </w:rPr>
        <w:t xml:space="preserve"> 115/200 </w:t>
      </w:r>
    </w:p>
    <w:p w:rsidR="005311DE" w:rsidRDefault="005311DE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Probability of people aged 40+ travel for sport = 164/495</w:t>
      </w:r>
    </w:p>
    <w:p w:rsidR="00101548" w:rsidRDefault="005311DE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To compare these we can convert to percentages.</w:t>
      </w:r>
    </w:p>
    <w:p w:rsidR="005311DE" w:rsidRDefault="005311DE" w:rsidP="005311DE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lastRenderedPageBreak/>
        <w:t>P</w:t>
      </w:r>
      <w:r>
        <w:rPr>
          <w:rFonts w:cstheme="minorHAnsi"/>
        </w:rPr>
        <w:t>ercentage</w:t>
      </w:r>
      <w:r>
        <w:rPr>
          <w:rFonts w:cstheme="minorHAnsi"/>
        </w:rPr>
        <w:t xml:space="preserve"> of people aged 0 – 40 who travel to sight see </w:t>
      </w:r>
      <w:r w:rsidRPr="00101548">
        <w:rPr>
          <w:rFonts w:cstheme="minorHAnsi"/>
        </w:rPr>
        <w:t>=</w:t>
      </w:r>
      <w:r>
        <w:rPr>
          <w:rFonts w:cstheme="minorHAnsi"/>
        </w:rPr>
        <w:t xml:space="preserve"> 115/200 </w:t>
      </w:r>
      <w:r>
        <w:rPr>
          <w:rFonts w:cstheme="minorHAnsi"/>
        </w:rPr>
        <w:t>x 100 = 57.5% (over half)</w:t>
      </w:r>
    </w:p>
    <w:p w:rsidR="005311DE" w:rsidRDefault="005311DE" w:rsidP="005311DE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P</w:t>
      </w:r>
      <w:r>
        <w:rPr>
          <w:rFonts w:cstheme="minorHAnsi"/>
        </w:rPr>
        <w:t>ercentage</w:t>
      </w:r>
      <w:r>
        <w:rPr>
          <w:rFonts w:cstheme="minorHAnsi"/>
        </w:rPr>
        <w:t xml:space="preserve"> of people aged 40+ travel for sport = 164/495</w:t>
      </w:r>
      <w:r>
        <w:rPr>
          <w:rFonts w:cstheme="minorHAnsi"/>
        </w:rPr>
        <w:t xml:space="preserve"> x 100 = 33.1</w:t>
      </w:r>
      <w:proofErr w:type="gramStart"/>
      <w:r>
        <w:rPr>
          <w:rFonts w:cstheme="minorHAnsi"/>
        </w:rPr>
        <w:t>%  (</w:t>
      </w:r>
      <w:proofErr w:type="gramEnd"/>
      <w:r>
        <w:rPr>
          <w:rFonts w:cstheme="minorHAnsi"/>
        </w:rPr>
        <w:t>under 50%)</w:t>
      </w:r>
    </w:p>
    <w:p w:rsidR="00AB18BF" w:rsidRDefault="005311DE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>By comparing the percentages it is easy to see that most people under 40 do travel to Edinburgh for sightseeing (over 50%).</w:t>
      </w:r>
    </w:p>
    <w:p w:rsidR="005311DE" w:rsidRPr="00E136FD" w:rsidRDefault="005311DE" w:rsidP="00101548">
      <w:pPr>
        <w:tabs>
          <w:tab w:val="left" w:pos="1335"/>
        </w:tabs>
        <w:rPr>
          <w:rFonts w:cstheme="minorHAnsi"/>
        </w:rPr>
      </w:pPr>
      <w:r>
        <w:rPr>
          <w:rFonts w:cstheme="minorHAnsi"/>
        </w:rPr>
        <w:t xml:space="preserve">Only 33.1% of people aged 40 and over visit Edinburgh for sport. This is under 50%. The </w:t>
      </w:r>
      <w:proofErr w:type="gramStart"/>
      <w:r>
        <w:rPr>
          <w:rFonts w:cstheme="minorHAnsi"/>
        </w:rPr>
        <w:t>p</w:t>
      </w:r>
      <w:bookmarkStart w:id="0" w:name="_GoBack"/>
      <w:bookmarkEnd w:id="0"/>
      <w:r>
        <w:rPr>
          <w:rFonts w:cstheme="minorHAnsi"/>
        </w:rPr>
        <w:t>ercentages of people visiting for sightseeing in this age category is</w:t>
      </w:r>
      <w:proofErr w:type="gramEnd"/>
      <w:r>
        <w:rPr>
          <w:rFonts w:cstheme="minorHAnsi"/>
        </w:rPr>
        <w:t xml:space="preserve"> also high (28%)</w:t>
      </w:r>
    </w:p>
    <w:sectPr w:rsidR="005311DE" w:rsidRPr="00E136FD" w:rsidSect="0029702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76" w:rsidRDefault="00583E76" w:rsidP="00583E76">
      <w:pPr>
        <w:spacing w:after="0" w:line="240" w:lineRule="auto"/>
      </w:pPr>
      <w:r>
        <w:separator/>
      </w:r>
    </w:p>
  </w:endnote>
  <w:endnote w:type="continuationSeparator" w:id="0">
    <w:p w:rsidR="00583E76" w:rsidRDefault="00583E76" w:rsidP="0058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76" w:rsidRPr="00583E76" w:rsidRDefault="00583E76">
    <w:pPr>
      <w:pStyle w:val="Footer"/>
      <w:rPr>
        <w:i/>
      </w:rPr>
    </w:pPr>
    <w:r w:rsidRPr="00583E76">
      <w:rPr>
        <w:i/>
      </w:rPr>
      <w:t>Numeracy National 5 Revision</w:t>
    </w:r>
    <w:r>
      <w:rPr>
        <w:i/>
      </w:rPr>
      <w:t>1</w:t>
    </w:r>
  </w:p>
  <w:p w:rsidR="00583E76" w:rsidRDefault="0058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76" w:rsidRDefault="00583E76" w:rsidP="00583E76">
      <w:pPr>
        <w:spacing w:after="0" w:line="240" w:lineRule="auto"/>
      </w:pPr>
      <w:r>
        <w:separator/>
      </w:r>
    </w:p>
  </w:footnote>
  <w:footnote w:type="continuationSeparator" w:id="0">
    <w:p w:rsidR="00583E76" w:rsidRDefault="00583E76" w:rsidP="00583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C1"/>
    <w:rsid w:val="000142AE"/>
    <w:rsid w:val="000A1074"/>
    <w:rsid w:val="00101548"/>
    <w:rsid w:val="00134646"/>
    <w:rsid w:val="00164414"/>
    <w:rsid w:val="00173C90"/>
    <w:rsid w:val="00177710"/>
    <w:rsid w:val="00226EF4"/>
    <w:rsid w:val="00297028"/>
    <w:rsid w:val="002A1309"/>
    <w:rsid w:val="002B2A19"/>
    <w:rsid w:val="003618DF"/>
    <w:rsid w:val="003F5305"/>
    <w:rsid w:val="004436B2"/>
    <w:rsid w:val="00472748"/>
    <w:rsid w:val="0047695F"/>
    <w:rsid w:val="004C5652"/>
    <w:rsid w:val="005311DE"/>
    <w:rsid w:val="005403FC"/>
    <w:rsid w:val="00583E76"/>
    <w:rsid w:val="005B3E65"/>
    <w:rsid w:val="00604CCF"/>
    <w:rsid w:val="0060544A"/>
    <w:rsid w:val="007440C1"/>
    <w:rsid w:val="00790673"/>
    <w:rsid w:val="00930E44"/>
    <w:rsid w:val="009610B0"/>
    <w:rsid w:val="00AB18BF"/>
    <w:rsid w:val="00B14F1B"/>
    <w:rsid w:val="00BC245E"/>
    <w:rsid w:val="00BE5149"/>
    <w:rsid w:val="00BE5BF2"/>
    <w:rsid w:val="00C50B27"/>
    <w:rsid w:val="00CC3BF5"/>
    <w:rsid w:val="00D424E9"/>
    <w:rsid w:val="00D87D29"/>
    <w:rsid w:val="00DE251F"/>
    <w:rsid w:val="00E136FD"/>
    <w:rsid w:val="00E30122"/>
    <w:rsid w:val="00EF0941"/>
    <w:rsid w:val="00F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76"/>
  </w:style>
  <w:style w:type="paragraph" w:styleId="Footer">
    <w:name w:val="footer"/>
    <w:basedOn w:val="Normal"/>
    <w:link w:val="FooterChar"/>
    <w:uiPriority w:val="99"/>
    <w:unhideWhenUsed/>
    <w:rsid w:val="00583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76"/>
  </w:style>
  <w:style w:type="paragraph" w:styleId="Footer">
    <w:name w:val="footer"/>
    <w:basedOn w:val="Normal"/>
    <w:link w:val="FooterChar"/>
    <w:uiPriority w:val="99"/>
    <w:unhideWhenUsed/>
    <w:rsid w:val="00583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 Carstairs</cp:lastModifiedBy>
  <cp:revision>5</cp:revision>
  <cp:lastPrinted>2014-06-11T08:57:00Z</cp:lastPrinted>
  <dcterms:created xsi:type="dcterms:W3CDTF">2014-06-16T16:06:00Z</dcterms:created>
  <dcterms:modified xsi:type="dcterms:W3CDTF">2014-06-17T14:48:00Z</dcterms:modified>
</cp:coreProperties>
</file>